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5F0" w:rsidRPr="00E75F90" w:rsidRDefault="007F6F2D" w:rsidP="00D17C0F">
      <w:pPr>
        <w:ind w:firstLine="708"/>
        <w:jc w:val="right"/>
        <w:rPr>
          <w:rFonts w:ascii="Sylfaen" w:hAnsi="Sylfaen"/>
          <w:lang w:val="ka-GE"/>
        </w:rPr>
      </w:pPr>
      <w:r w:rsidRPr="00E75F90">
        <w:rPr>
          <w:rFonts w:ascii="Sylfaen" w:hAnsi="Sylfaen"/>
          <w:lang w:val="ka-GE"/>
        </w:rPr>
        <w:t>პროექტი</w:t>
      </w:r>
    </w:p>
    <w:p w:rsidR="007F6F2D" w:rsidRPr="00692E8E" w:rsidRDefault="007F6F2D" w:rsidP="007F6F2D">
      <w:pPr>
        <w:jc w:val="center"/>
        <w:rPr>
          <w:rFonts w:ascii="Sylfaen" w:hAnsi="Sylfaen"/>
          <w:sz w:val="24"/>
          <w:lang w:val="ka-GE"/>
        </w:rPr>
      </w:pPr>
      <w:r w:rsidRPr="00692E8E">
        <w:rPr>
          <w:rFonts w:ascii="Sylfaen" w:hAnsi="Sylfaen"/>
          <w:sz w:val="24"/>
          <w:lang w:val="ka-GE"/>
        </w:rPr>
        <w:t>საქართველოს კანონი</w:t>
      </w:r>
    </w:p>
    <w:p w:rsidR="007F6F2D" w:rsidRPr="00692E8E" w:rsidRDefault="00970729" w:rsidP="007F6F2D">
      <w:pPr>
        <w:jc w:val="center"/>
        <w:rPr>
          <w:rFonts w:ascii="Sylfaen" w:hAnsi="Sylfaen"/>
          <w:sz w:val="24"/>
          <w:lang w:val="ka-GE"/>
        </w:rPr>
      </w:pPr>
      <w:r w:rsidRPr="00692E8E">
        <w:rPr>
          <w:rFonts w:ascii="Sylfaen" w:hAnsi="Sylfaen"/>
          <w:sz w:val="24"/>
          <w:lang w:val="ka-GE"/>
        </w:rPr>
        <w:t xml:space="preserve">ზოგიერთ საკანონმდებლო აქტში </w:t>
      </w:r>
      <w:r w:rsidR="007F6F2D" w:rsidRPr="00692E8E">
        <w:rPr>
          <w:rFonts w:ascii="Sylfaen" w:hAnsi="Sylfaen"/>
          <w:sz w:val="24"/>
          <w:lang w:val="ka-GE"/>
        </w:rPr>
        <w:t>ცვლილებებისა და დამატებების შეტანის თაობაზე</w:t>
      </w:r>
    </w:p>
    <w:p w:rsidR="007F6F2D" w:rsidRPr="00E75F90" w:rsidRDefault="007F6F2D" w:rsidP="007F6F2D">
      <w:pPr>
        <w:jc w:val="both"/>
        <w:rPr>
          <w:rFonts w:ascii="Sylfaen" w:hAnsi="Sylfaen"/>
          <w:lang w:val="ka-GE"/>
        </w:rPr>
      </w:pPr>
    </w:p>
    <w:p w:rsidR="007F6F2D" w:rsidRPr="00E75F90" w:rsidRDefault="007F6F2D" w:rsidP="007F6F2D">
      <w:pPr>
        <w:jc w:val="both"/>
        <w:rPr>
          <w:rFonts w:ascii="Sylfaen" w:hAnsi="Sylfaen"/>
          <w:b/>
          <w:lang w:val="ka-GE"/>
        </w:rPr>
      </w:pPr>
      <w:r w:rsidRPr="00E75F90">
        <w:rPr>
          <w:rFonts w:ascii="Sylfaen" w:hAnsi="Sylfaen"/>
          <w:b/>
          <w:lang w:val="ka-GE"/>
        </w:rPr>
        <w:t>მუხლი</w:t>
      </w:r>
      <w:r w:rsidR="00A95CCE" w:rsidRPr="00E75F90">
        <w:rPr>
          <w:rFonts w:ascii="Sylfaen" w:hAnsi="Sylfaen"/>
          <w:b/>
          <w:lang w:val="ka-GE"/>
        </w:rPr>
        <w:t xml:space="preserve"> </w:t>
      </w:r>
      <w:r w:rsidRPr="00E75F90">
        <w:rPr>
          <w:rFonts w:ascii="Sylfaen" w:hAnsi="Sylfaen"/>
          <w:b/>
          <w:lang w:val="ka-GE"/>
        </w:rPr>
        <w:t xml:space="preserve">1. </w:t>
      </w:r>
    </w:p>
    <w:p w:rsidR="00952387" w:rsidRPr="00E75F90" w:rsidRDefault="007F6F2D" w:rsidP="007F6F2D">
      <w:pPr>
        <w:jc w:val="both"/>
        <w:rPr>
          <w:rFonts w:ascii="Sylfaen" w:hAnsi="Sylfaen"/>
          <w:b/>
          <w:lang w:val="ka-GE"/>
        </w:rPr>
      </w:pPr>
      <w:r w:rsidRPr="00E75F90">
        <w:rPr>
          <w:rFonts w:ascii="Sylfaen" w:hAnsi="Sylfaen"/>
          <w:b/>
          <w:lang w:val="ka-GE"/>
        </w:rPr>
        <w:t xml:space="preserve">საქართველოს კანონში </w:t>
      </w:r>
      <w:r w:rsidR="00970729" w:rsidRPr="00E75F90">
        <w:rPr>
          <w:rFonts w:ascii="Sylfaen" w:hAnsi="Sylfaen"/>
          <w:b/>
          <w:lang w:val="ka-GE"/>
        </w:rPr>
        <w:t>„</w:t>
      </w:r>
      <w:r w:rsidR="00970729" w:rsidRPr="00E75F90">
        <w:rPr>
          <w:rFonts w:ascii="Sylfaen" w:hAnsi="Sylfaen"/>
          <w:b/>
          <w:bCs/>
        </w:rPr>
        <w:t>საქართველოს ზოგადი ადმინისტრაციული კოდექს</w:t>
      </w:r>
      <w:r w:rsidR="00970729" w:rsidRPr="00E75F90">
        <w:rPr>
          <w:rFonts w:ascii="Sylfaen" w:hAnsi="Sylfaen"/>
          <w:b/>
          <w:bCs/>
          <w:lang w:val="ka-GE"/>
        </w:rPr>
        <w:t xml:space="preserve">ში“ </w:t>
      </w:r>
      <w:r w:rsidRPr="00E75F90">
        <w:rPr>
          <w:rFonts w:ascii="Sylfaen" w:hAnsi="Sylfaen"/>
          <w:b/>
          <w:lang w:val="ka-GE"/>
        </w:rPr>
        <w:t>შეტანილ იქნეს შემდეგი ცვლილებები და დამატებები:</w:t>
      </w:r>
    </w:p>
    <w:p w:rsidR="007F6F2D" w:rsidRPr="00E75F90" w:rsidRDefault="00970729" w:rsidP="007F6F2D">
      <w:pPr>
        <w:pStyle w:val="ListParagraph"/>
        <w:numPr>
          <w:ilvl w:val="0"/>
          <w:numId w:val="2"/>
        </w:numPr>
        <w:jc w:val="both"/>
        <w:rPr>
          <w:rFonts w:ascii="Sylfaen" w:hAnsi="Sylfaen"/>
          <w:b/>
          <w:lang w:val="ka-GE"/>
        </w:rPr>
      </w:pPr>
      <w:r w:rsidRPr="00E75F90">
        <w:rPr>
          <w:rFonts w:ascii="Sylfaen" w:hAnsi="Sylfaen"/>
          <w:b/>
          <w:lang w:val="ka-GE"/>
        </w:rPr>
        <w:t>27-ე მუხლს დაემატოს შემდეგი შინაარსის „ლ“</w:t>
      </w:r>
      <w:r w:rsidR="007F6F2D" w:rsidRPr="00E75F90">
        <w:rPr>
          <w:rFonts w:ascii="Sylfaen" w:hAnsi="Sylfaen"/>
          <w:b/>
          <w:lang w:val="ka-GE"/>
        </w:rPr>
        <w:t>ქვეპუნ</w:t>
      </w:r>
      <w:r w:rsidR="00606288" w:rsidRPr="00E75F90">
        <w:rPr>
          <w:rFonts w:ascii="Sylfaen" w:hAnsi="Sylfaen"/>
          <w:b/>
          <w:lang w:val="ka-GE"/>
        </w:rPr>
        <w:t>ქ</w:t>
      </w:r>
      <w:r w:rsidR="007F6F2D" w:rsidRPr="00E75F90">
        <w:rPr>
          <w:rFonts w:ascii="Sylfaen" w:hAnsi="Sylfaen"/>
          <w:b/>
          <w:lang w:val="ka-GE"/>
        </w:rPr>
        <w:t>ტი</w:t>
      </w:r>
      <w:r w:rsidR="008A794A" w:rsidRPr="00E75F90">
        <w:rPr>
          <w:rFonts w:ascii="Sylfaen" w:hAnsi="Sylfaen"/>
          <w:b/>
          <w:lang w:val="ka-GE"/>
        </w:rPr>
        <w:t>:</w:t>
      </w:r>
    </w:p>
    <w:p w:rsidR="00952387" w:rsidRPr="00E75F90" w:rsidRDefault="00952387" w:rsidP="00E75F90">
      <w:pPr>
        <w:jc w:val="both"/>
        <w:rPr>
          <w:rFonts w:ascii="Sylfaen" w:eastAsia="Times New Roman" w:hAnsi="Sylfaen" w:cs="Sylfaen"/>
          <w:lang w:val="en-US"/>
        </w:rPr>
      </w:pPr>
      <w:r w:rsidRPr="00E75F90">
        <w:rPr>
          <w:rFonts w:ascii="Sylfaen" w:eastAsia="Times New Roman" w:hAnsi="Sylfaen" w:cs="Sylfaen"/>
          <w:lang w:val="en-US"/>
        </w:rPr>
        <w:t>„</w:t>
      </w:r>
      <w:r w:rsidR="00970729" w:rsidRPr="00E75F90">
        <w:rPr>
          <w:rFonts w:ascii="Sylfaen" w:eastAsia="Times New Roman" w:hAnsi="Sylfaen" w:cs="Sylfaen"/>
          <w:b/>
          <w:lang w:val="en-US"/>
        </w:rPr>
        <w:t xml:space="preserve">სარეკლამო ხარჯი </w:t>
      </w:r>
      <w:r w:rsidRPr="00E75F90">
        <w:rPr>
          <w:rFonts w:ascii="Sylfaen" w:eastAsia="Times New Roman" w:hAnsi="Sylfaen" w:cs="Sylfaen"/>
          <w:lang w:val="en-US"/>
        </w:rPr>
        <w:t xml:space="preserve">– </w:t>
      </w:r>
      <w:r w:rsidR="00970729" w:rsidRPr="00E75F90">
        <w:rPr>
          <w:rFonts w:ascii="Sylfaen" w:eastAsia="Times New Roman" w:hAnsi="Sylfaen" w:cs="Sylfaen"/>
          <w:lang w:val="en-US"/>
        </w:rPr>
        <w:t>ნებისმიერი ხარჯი, რომელიც დაკავშირებულია საქართველოს კანონმდებლობით განსაზღვრული ყველა სახის რეკლამის წარმოებ</w:t>
      </w:r>
      <w:r w:rsidR="00970729" w:rsidRPr="00E75F90">
        <w:rPr>
          <w:rFonts w:ascii="Sylfaen" w:eastAsia="Times New Roman" w:hAnsi="Sylfaen" w:cs="Sylfaen"/>
          <w:lang w:val="ka-GE"/>
        </w:rPr>
        <w:t>ასთან</w:t>
      </w:r>
      <w:r w:rsidR="00970729" w:rsidRPr="00E75F90">
        <w:rPr>
          <w:rFonts w:ascii="Sylfaen" w:eastAsia="Times New Roman" w:hAnsi="Sylfaen" w:cs="Sylfaen"/>
          <w:lang w:val="en-US"/>
        </w:rPr>
        <w:t>, განთავსებ</w:t>
      </w:r>
      <w:r w:rsidR="00970729" w:rsidRPr="00E75F90">
        <w:rPr>
          <w:rFonts w:ascii="Sylfaen" w:eastAsia="Times New Roman" w:hAnsi="Sylfaen" w:cs="Sylfaen"/>
          <w:lang w:val="ka-GE"/>
        </w:rPr>
        <w:t>ა</w:t>
      </w:r>
      <w:r w:rsidR="00970729" w:rsidRPr="00E75F90">
        <w:rPr>
          <w:rFonts w:ascii="Sylfaen" w:eastAsia="Times New Roman" w:hAnsi="Sylfaen" w:cs="Sylfaen"/>
          <w:lang w:val="en-US"/>
        </w:rPr>
        <w:t>სა თუ გავრცელებასთან.</w:t>
      </w:r>
      <w:r w:rsidRPr="00E75F90">
        <w:rPr>
          <w:rFonts w:ascii="Sylfaen" w:eastAsia="Times New Roman" w:hAnsi="Sylfaen" w:cs="Sylfaen"/>
          <w:lang w:val="en-US"/>
        </w:rPr>
        <w:t>“</w:t>
      </w:r>
    </w:p>
    <w:p w:rsidR="003221BF" w:rsidRPr="00E75F90" w:rsidRDefault="00970729" w:rsidP="003221BF">
      <w:pPr>
        <w:pStyle w:val="ListParagraph"/>
        <w:numPr>
          <w:ilvl w:val="0"/>
          <w:numId w:val="2"/>
        </w:numPr>
        <w:jc w:val="both"/>
        <w:rPr>
          <w:rFonts w:ascii="Sylfaen" w:hAnsi="Sylfaen"/>
          <w:b/>
          <w:lang w:val="ka-GE"/>
        </w:rPr>
      </w:pPr>
      <w:r w:rsidRPr="00E75F90">
        <w:rPr>
          <w:rFonts w:ascii="Sylfaen" w:hAnsi="Sylfaen"/>
          <w:b/>
          <w:lang w:val="ka-GE"/>
        </w:rPr>
        <w:t>კოდექსს დაემატოს შემდეგი შინაარსის 33</w:t>
      </w:r>
      <w:r w:rsidRPr="00E75F90">
        <w:rPr>
          <w:rFonts w:ascii="Sylfaen" w:hAnsi="Sylfaen"/>
          <w:b/>
          <w:vertAlign w:val="superscript"/>
          <w:lang w:val="ka-GE"/>
        </w:rPr>
        <w:t>1</w:t>
      </w:r>
      <w:r w:rsidRPr="00E75F90">
        <w:rPr>
          <w:rFonts w:ascii="Sylfaen" w:hAnsi="Sylfaen"/>
          <w:b/>
          <w:lang w:val="ka-GE"/>
        </w:rPr>
        <w:t xml:space="preserve"> მუხლი</w:t>
      </w:r>
      <w:r w:rsidR="003221BF" w:rsidRPr="00E75F90">
        <w:rPr>
          <w:rFonts w:ascii="Sylfaen" w:hAnsi="Sylfaen"/>
          <w:b/>
          <w:lang w:val="ka-GE"/>
        </w:rPr>
        <w:t>:</w:t>
      </w:r>
    </w:p>
    <w:p w:rsidR="003221BF" w:rsidRPr="00E75F90" w:rsidRDefault="003221BF" w:rsidP="003221BF">
      <w:pPr>
        <w:pStyle w:val="NormalWeb"/>
        <w:spacing w:before="0" w:beforeAutospacing="0" w:after="0" w:afterAutospacing="0"/>
        <w:ind w:left="426"/>
        <w:jc w:val="both"/>
        <w:rPr>
          <w:rFonts w:ascii="Sylfaen" w:hAnsi="Sylfaen" w:cs="Sylfaen"/>
          <w:b/>
          <w:sz w:val="22"/>
          <w:szCs w:val="22"/>
          <w:lang w:val="ka-GE"/>
        </w:rPr>
      </w:pPr>
      <w:r w:rsidRPr="00E75F90">
        <w:rPr>
          <w:rFonts w:ascii="Sylfaen" w:hAnsi="Sylfaen" w:cs="Sylfaen"/>
          <w:sz w:val="22"/>
          <w:szCs w:val="22"/>
          <w:lang w:val="ka-GE"/>
        </w:rPr>
        <w:t>„</w:t>
      </w:r>
      <w:r w:rsidR="00970729" w:rsidRPr="00E75F90">
        <w:rPr>
          <w:rFonts w:ascii="Sylfaen" w:hAnsi="Sylfaen" w:cs="Sylfaen"/>
          <w:b/>
          <w:sz w:val="22"/>
          <w:szCs w:val="22"/>
          <w:lang w:val="ka-GE"/>
        </w:rPr>
        <w:t>33</w:t>
      </w:r>
      <w:r w:rsidR="00970729" w:rsidRPr="00E75F90">
        <w:rPr>
          <w:rFonts w:ascii="Sylfaen" w:hAnsi="Sylfaen" w:cs="Sylfaen"/>
          <w:b/>
          <w:sz w:val="22"/>
          <w:szCs w:val="22"/>
          <w:vertAlign w:val="superscript"/>
          <w:lang w:val="ka-GE"/>
        </w:rPr>
        <w:t>1</w:t>
      </w:r>
      <w:r w:rsidR="00970729" w:rsidRPr="00E75F90">
        <w:rPr>
          <w:rFonts w:ascii="Sylfaen" w:hAnsi="Sylfaen" w:cs="Sylfaen"/>
          <w:b/>
          <w:sz w:val="22"/>
          <w:szCs w:val="22"/>
          <w:lang w:val="ka-GE"/>
        </w:rPr>
        <w:t xml:space="preserve"> მუხლი. სარეკლამო ხარჯების საჯაროობა.</w:t>
      </w:r>
    </w:p>
    <w:p w:rsidR="00A95CCE" w:rsidRPr="00E75F90" w:rsidRDefault="00970729" w:rsidP="00A95CCE">
      <w:pPr>
        <w:pStyle w:val="NormalWeb"/>
        <w:numPr>
          <w:ilvl w:val="0"/>
          <w:numId w:val="13"/>
        </w:numPr>
        <w:spacing w:after="0"/>
        <w:ind w:left="90" w:hanging="24"/>
        <w:jc w:val="both"/>
        <w:rPr>
          <w:rFonts w:ascii="Sylfaen" w:hAnsi="Sylfaen" w:cs="Sylfaen"/>
          <w:sz w:val="22"/>
          <w:szCs w:val="22"/>
        </w:rPr>
      </w:pPr>
      <w:r w:rsidRPr="00E75F90">
        <w:rPr>
          <w:rFonts w:ascii="Sylfaen" w:hAnsi="Sylfaen" w:cs="Sylfaen"/>
          <w:sz w:val="22"/>
          <w:szCs w:val="22"/>
          <w:lang w:val="ka-GE"/>
        </w:rPr>
        <w:t xml:space="preserve">ადმინისტრაციული ორგანოს </w:t>
      </w:r>
      <w:r w:rsidRPr="00E75F90">
        <w:rPr>
          <w:rFonts w:ascii="Sylfaen" w:hAnsi="Sylfaen" w:cs="Sylfaen"/>
          <w:sz w:val="22"/>
          <w:szCs w:val="22"/>
        </w:rPr>
        <w:t xml:space="preserve">სარეკლამო ხარჯების შესახებ ინფორმაცია უნდა შეიცავდეს მონაცემებს დროის რა პერიოდში რა სახის ფინანსური ხარჯი გაწია </w:t>
      </w:r>
      <w:r w:rsidRPr="00E75F90">
        <w:rPr>
          <w:rFonts w:ascii="Sylfaen" w:hAnsi="Sylfaen" w:cs="Sylfaen"/>
          <w:sz w:val="22"/>
          <w:szCs w:val="22"/>
          <w:lang w:val="ka-GE"/>
        </w:rPr>
        <w:t xml:space="preserve">ადმინისტრაციულმა ორგანომ </w:t>
      </w:r>
      <w:r w:rsidRPr="00E75F90">
        <w:rPr>
          <w:rFonts w:ascii="Sylfaen" w:hAnsi="Sylfaen" w:cs="Sylfaen"/>
          <w:sz w:val="22"/>
          <w:szCs w:val="22"/>
        </w:rPr>
        <w:t>და ასევე ინფორმაცია რეკლამის მწარმოებლის, განმათავსებლისა და გამავრცელებლის შესახებ.</w:t>
      </w:r>
    </w:p>
    <w:p w:rsidR="00970729" w:rsidRPr="00E75F90" w:rsidRDefault="00970729" w:rsidP="00A95CCE">
      <w:pPr>
        <w:pStyle w:val="NormalWeb"/>
        <w:numPr>
          <w:ilvl w:val="0"/>
          <w:numId w:val="13"/>
        </w:numPr>
        <w:spacing w:after="0"/>
        <w:ind w:left="90" w:hanging="24"/>
        <w:jc w:val="both"/>
        <w:rPr>
          <w:rFonts w:ascii="Sylfaen" w:hAnsi="Sylfaen" w:cs="Sylfaen"/>
          <w:sz w:val="22"/>
          <w:szCs w:val="22"/>
          <w:lang w:val="ka-GE"/>
        </w:rPr>
      </w:pPr>
      <w:r w:rsidRPr="00E75F90">
        <w:rPr>
          <w:rFonts w:ascii="Sylfaen" w:hAnsi="Sylfaen" w:cs="Sylfaen"/>
          <w:sz w:val="22"/>
          <w:szCs w:val="22"/>
          <w:lang w:val="ka-GE"/>
        </w:rPr>
        <w:t>საჯაროობის უზრუნველყოფის მიზნით ადმინისტრაციული ორგანო ვალდებულია წელიწადში ოთხჯერ, მაგრამ არა ნაკლებ კვარტალში ერთხელ საკუთარ ვებგვერდზე გამოაქვეყნოს ინფორმაცია რეკლამის წარმოების, განთავსებისა და გავრცელების შესახებ იმ შემთხვევაშიც თუ ადმინისტრაციულმა ორგანომ რეკლამის წარმოების, განთავსების ან გავრცელებასთან დაკავშირებით საქართველოს კანონმდებლ</w:t>
      </w:r>
      <w:r w:rsidR="00A95CCE" w:rsidRPr="00E75F90">
        <w:rPr>
          <w:rFonts w:ascii="Sylfaen" w:hAnsi="Sylfaen" w:cs="Sylfaen"/>
          <w:sz w:val="22"/>
          <w:szCs w:val="22"/>
          <w:lang w:val="ka-GE"/>
        </w:rPr>
        <w:t>ო</w:t>
      </w:r>
      <w:r w:rsidRPr="00E75F90">
        <w:rPr>
          <w:rFonts w:ascii="Sylfaen" w:hAnsi="Sylfaen" w:cs="Sylfaen"/>
          <w:sz w:val="22"/>
          <w:szCs w:val="22"/>
          <w:lang w:val="ka-GE"/>
        </w:rPr>
        <w:t xml:space="preserve">ბით დადგენილი ფინანსური შეღავათებით ისარგებლა. </w:t>
      </w:r>
    </w:p>
    <w:p w:rsidR="00970729" w:rsidRPr="00E75F90" w:rsidRDefault="00970729" w:rsidP="00A95CCE">
      <w:pPr>
        <w:pStyle w:val="NormalWeb"/>
        <w:numPr>
          <w:ilvl w:val="0"/>
          <w:numId w:val="13"/>
        </w:numPr>
        <w:spacing w:after="0"/>
        <w:ind w:left="90" w:hanging="24"/>
        <w:jc w:val="both"/>
        <w:rPr>
          <w:rFonts w:ascii="Sylfaen" w:hAnsi="Sylfaen" w:cs="Sylfaen"/>
          <w:sz w:val="22"/>
          <w:szCs w:val="22"/>
          <w:lang w:val="ka-GE"/>
        </w:rPr>
      </w:pPr>
      <w:r w:rsidRPr="00E75F90">
        <w:rPr>
          <w:rFonts w:ascii="Sylfaen" w:hAnsi="Sylfaen" w:cs="Sylfaen"/>
          <w:sz w:val="22"/>
          <w:szCs w:val="22"/>
          <w:lang w:val="ka-GE"/>
        </w:rPr>
        <w:t xml:space="preserve">ადმინისტრაციული ორგანო ვალდებულია ასევე ინფორმაცია სარეკლამო ხარჯების თაობაზე წელიწადში ოთხჯერ, მაგრამ არა ნაკლებ კვარტალში ერთხელ მიაწოდოს საქართველოს კომუნიკაციების ეროვნულ კომისიას, რომელიც თავის მხრივ უზრუნველყოფს აღნიშნული ინფორმაციის </w:t>
      </w:r>
      <w:r w:rsidR="00A95CCE" w:rsidRPr="00E75F90">
        <w:rPr>
          <w:rFonts w:ascii="Sylfaen" w:hAnsi="Sylfaen" w:cs="Sylfaen"/>
          <w:sz w:val="22"/>
          <w:szCs w:val="22"/>
          <w:lang w:val="ka-GE"/>
        </w:rPr>
        <w:t>საკუთარ ვებგვერდზე განთავსებას და საჯარო ხელმისაწვდომობას</w:t>
      </w:r>
      <w:r w:rsidRPr="00E75F90">
        <w:rPr>
          <w:rFonts w:ascii="Sylfaen" w:hAnsi="Sylfaen" w:cs="Sylfaen"/>
          <w:sz w:val="22"/>
          <w:szCs w:val="22"/>
          <w:lang w:val="ka-GE"/>
        </w:rPr>
        <w:t>.</w:t>
      </w:r>
    </w:p>
    <w:p w:rsidR="00970729" w:rsidRPr="00E75F90" w:rsidRDefault="00970729" w:rsidP="00A95CCE">
      <w:pPr>
        <w:pStyle w:val="NormalWeb"/>
        <w:numPr>
          <w:ilvl w:val="0"/>
          <w:numId w:val="13"/>
        </w:numPr>
        <w:spacing w:after="0"/>
        <w:ind w:left="90" w:hanging="24"/>
        <w:jc w:val="both"/>
        <w:rPr>
          <w:rFonts w:ascii="Sylfaen" w:hAnsi="Sylfaen" w:cs="Sylfaen"/>
          <w:sz w:val="22"/>
          <w:szCs w:val="22"/>
          <w:lang w:val="ka-GE"/>
        </w:rPr>
      </w:pPr>
      <w:r w:rsidRPr="00E75F90">
        <w:rPr>
          <w:rFonts w:ascii="Sylfaen" w:hAnsi="Sylfaen" w:cs="Sylfaen"/>
          <w:sz w:val="22"/>
          <w:szCs w:val="22"/>
          <w:lang w:val="ka-GE"/>
        </w:rPr>
        <w:t xml:space="preserve">საარჩევნო </w:t>
      </w:r>
      <w:r w:rsidR="00A95CCE" w:rsidRPr="00E75F90">
        <w:rPr>
          <w:rFonts w:ascii="Sylfaen" w:hAnsi="Sylfaen" w:cs="Sylfaen"/>
          <w:sz w:val="22"/>
          <w:szCs w:val="22"/>
          <w:lang w:val="ka-GE"/>
        </w:rPr>
        <w:t xml:space="preserve">წელს პირველი </w:t>
      </w:r>
      <w:r w:rsidR="00E75F90">
        <w:rPr>
          <w:rFonts w:ascii="Sylfaen" w:hAnsi="Sylfaen" w:cs="Sylfaen"/>
          <w:sz w:val="22"/>
          <w:szCs w:val="22"/>
          <w:lang w:val="ka-GE"/>
        </w:rPr>
        <w:t>იანვრიდან ადმინისტრაციული ორგანო</w:t>
      </w:r>
      <w:r w:rsidRPr="00E75F90">
        <w:rPr>
          <w:rFonts w:ascii="Sylfaen" w:hAnsi="Sylfaen" w:cs="Sylfaen"/>
          <w:sz w:val="22"/>
          <w:szCs w:val="22"/>
          <w:lang w:val="ka-GE"/>
        </w:rPr>
        <w:t xml:space="preserve"> </w:t>
      </w:r>
      <w:r w:rsidR="00E75F90">
        <w:rPr>
          <w:rFonts w:ascii="Sylfaen" w:hAnsi="Sylfaen" w:cs="Sylfaen"/>
          <w:sz w:val="22"/>
          <w:szCs w:val="22"/>
          <w:lang w:val="ka-GE"/>
        </w:rPr>
        <w:t xml:space="preserve">ვალდებულია </w:t>
      </w:r>
      <w:r w:rsidRPr="00E75F90">
        <w:rPr>
          <w:rFonts w:ascii="Sylfaen" w:hAnsi="Sylfaen" w:cs="Sylfaen"/>
          <w:sz w:val="22"/>
          <w:szCs w:val="22"/>
          <w:lang w:val="ka-GE"/>
        </w:rPr>
        <w:t>არანაკლებ თვეში ერთხელ</w:t>
      </w:r>
      <w:r w:rsidR="00E75F90">
        <w:rPr>
          <w:rFonts w:ascii="Sylfaen" w:hAnsi="Sylfaen" w:cs="Sylfaen"/>
          <w:sz w:val="22"/>
          <w:szCs w:val="22"/>
          <w:lang w:val="ka-GE"/>
        </w:rPr>
        <w:t xml:space="preserve">, ხოლო არჩევნების დანიშვნის დღიდან არანაკლებ კვირაში ორჯერ </w:t>
      </w:r>
      <w:r w:rsidR="00E75F90" w:rsidRPr="00E75F90">
        <w:rPr>
          <w:rFonts w:ascii="Sylfaen" w:hAnsi="Sylfaen" w:cs="Sylfaen"/>
          <w:sz w:val="22"/>
          <w:szCs w:val="22"/>
          <w:lang w:val="ka-GE"/>
        </w:rPr>
        <w:t>ამ მუხლით დადგენილი ინფორმაცია საქართველოს კომუნიკაციების ეროვნულ კომისიას წარუდგინოს</w:t>
      </w:r>
      <w:r w:rsidR="00E75F90">
        <w:rPr>
          <w:rFonts w:ascii="Sylfaen" w:hAnsi="Sylfaen" w:cs="Sylfaen"/>
          <w:sz w:val="22"/>
          <w:szCs w:val="22"/>
          <w:lang w:val="ka-GE"/>
        </w:rPr>
        <w:t xml:space="preserve"> </w:t>
      </w:r>
      <w:r w:rsidRPr="00E75F90">
        <w:rPr>
          <w:rFonts w:ascii="Sylfaen" w:hAnsi="Sylfaen" w:cs="Sylfaen"/>
          <w:sz w:val="22"/>
          <w:szCs w:val="22"/>
          <w:lang w:val="ka-GE"/>
        </w:rPr>
        <w:t xml:space="preserve">და განათავსოს საკუთარ  ვებ-გვერდზე, თავის მხრივ </w:t>
      </w:r>
      <w:r w:rsidR="00A95CCE" w:rsidRPr="00E75F90">
        <w:rPr>
          <w:rFonts w:ascii="Sylfaen" w:hAnsi="Sylfaen" w:cs="Sylfaen"/>
          <w:sz w:val="22"/>
          <w:szCs w:val="22"/>
          <w:lang w:val="ka-GE"/>
        </w:rPr>
        <w:t xml:space="preserve">საქართველოს კომუნიკაციების ეროვნული </w:t>
      </w:r>
      <w:r w:rsidRPr="00E75F90">
        <w:rPr>
          <w:rFonts w:ascii="Sylfaen" w:hAnsi="Sylfaen" w:cs="Sylfaen"/>
          <w:sz w:val="22"/>
          <w:szCs w:val="22"/>
          <w:lang w:val="ka-GE"/>
        </w:rPr>
        <w:t>კომისია ვალდებულია მიღებული ინფორმაცია</w:t>
      </w:r>
      <w:r w:rsidR="00E75F90">
        <w:rPr>
          <w:rFonts w:ascii="Sylfaen" w:hAnsi="Sylfaen" w:cs="Sylfaen"/>
          <w:sz w:val="22"/>
          <w:szCs w:val="22"/>
          <w:lang w:val="ka-GE"/>
        </w:rPr>
        <w:t xml:space="preserve"> დაუყოვნებლივ</w:t>
      </w:r>
      <w:r w:rsidRPr="00E75F90">
        <w:rPr>
          <w:rFonts w:ascii="Sylfaen" w:hAnsi="Sylfaen" w:cs="Sylfaen"/>
          <w:sz w:val="22"/>
          <w:szCs w:val="22"/>
          <w:lang w:val="ka-GE"/>
        </w:rPr>
        <w:t xml:space="preserve"> განათავსოს საკუთარ ვებ-გვერდზე.</w:t>
      </w:r>
    </w:p>
    <w:p w:rsidR="003221BF" w:rsidRPr="00E75F90" w:rsidRDefault="003221BF" w:rsidP="003221BF">
      <w:pPr>
        <w:pStyle w:val="NormalWeb"/>
        <w:spacing w:before="0" w:beforeAutospacing="0" w:after="0" w:afterAutospacing="0"/>
        <w:ind w:left="426"/>
        <w:jc w:val="both"/>
        <w:rPr>
          <w:rFonts w:ascii="Sylfaen" w:hAnsi="Sylfaen" w:cs="Sylfaen"/>
          <w:sz w:val="22"/>
          <w:szCs w:val="22"/>
          <w:lang w:val="ka-GE"/>
        </w:rPr>
      </w:pPr>
    </w:p>
    <w:p w:rsidR="005A0482" w:rsidRPr="00E75F90" w:rsidRDefault="005A0482" w:rsidP="005A0482">
      <w:pPr>
        <w:pStyle w:val="ListParagraph"/>
        <w:numPr>
          <w:ilvl w:val="0"/>
          <w:numId w:val="2"/>
        </w:numPr>
        <w:jc w:val="both"/>
        <w:rPr>
          <w:rFonts w:ascii="Sylfaen" w:hAnsi="Sylfaen"/>
          <w:b/>
          <w:lang w:val="ka-GE"/>
        </w:rPr>
      </w:pPr>
      <w:r w:rsidRPr="00E75F90">
        <w:rPr>
          <w:rFonts w:ascii="Sylfaen" w:hAnsi="Sylfaen"/>
          <w:b/>
          <w:lang w:val="ka-GE"/>
        </w:rPr>
        <w:t>კოდექსს დაემატოს შემდეგი შინაარსის 209</w:t>
      </w:r>
      <w:r w:rsidRPr="00E75F90">
        <w:rPr>
          <w:rFonts w:ascii="Sylfaen" w:hAnsi="Sylfaen"/>
          <w:b/>
          <w:vertAlign w:val="superscript"/>
          <w:lang w:val="ka-GE"/>
        </w:rPr>
        <w:t>1</w:t>
      </w:r>
      <w:r w:rsidRPr="00E75F90">
        <w:rPr>
          <w:rFonts w:ascii="Sylfaen" w:hAnsi="Sylfaen"/>
          <w:b/>
          <w:lang w:val="ka-GE"/>
        </w:rPr>
        <w:t xml:space="preserve"> მუხლი:</w:t>
      </w:r>
    </w:p>
    <w:p w:rsidR="005A0482" w:rsidRPr="00E75F90" w:rsidRDefault="005A0482" w:rsidP="005A0482">
      <w:pPr>
        <w:pStyle w:val="NormalWeb"/>
        <w:spacing w:before="0" w:beforeAutospacing="0" w:after="0" w:afterAutospacing="0"/>
        <w:ind w:left="426"/>
        <w:jc w:val="both"/>
        <w:rPr>
          <w:rFonts w:ascii="Sylfaen" w:hAnsi="Sylfaen" w:cs="Sylfaen"/>
          <w:b/>
          <w:sz w:val="22"/>
          <w:szCs w:val="22"/>
          <w:lang w:val="ka-GE"/>
        </w:rPr>
      </w:pPr>
      <w:r w:rsidRPr="00E75F90">
        <w:rPr>
          <w:rFonts w:ascii="Sylfaen" w:hAnsi="Sylfaen" w:cs="Sylfaen"/>
          <w:sz w:val="22"/>
          <w:szCs w:val="22"/>
          <w:lang w:val="ka-GE"/>
        </w:rPr>
        <w:t>„</w:t>
      </w:r>
      <w:r w:rsidRPr="00E75F90">
        <w:rPr>
          <w:rFonts w:ascii="Sylfaen" w:hAnsi="Sylfaen" w:cs="Sylfaen"/>
          <w:b/>
          <w:sz w:val="22"/>
          <w:szCs w:val="22"/>
          <w:lang w:val="ka-GE"/>
        </w:rPr>
        <w:t>209</w:t>
      </w:r>
      <w:r w:rsidRPr="00E75F90">
        <w:rPr>
          <w:rFonts w:ascii="Sylfaen" w:hAnsi="Sylfaen" w:cs="Sylfaen"/>
          <w:b/>
          <w:sz w:val="22"/>
          <w:szCs w:val="22"/>
          <w:vertAlign w:val="superscript"/>
          <w:lang w:val="ka-GE"/>
        </w:rPr>
        <w:t>1</w:t>
      </w:r>
      <w:r w:rsidRPr="00E75F90">
        <w:rPr>
          <w:rFonts w:ascii="Sylfaen" w:hAnsi="Sylfaen" w:cs="Sylfaen"/>
          <w:b/>
          <w:sz w:val="22"/>
          <w:szCs w:val="22"/>
          <w:lang w:val="ka-GE"/>
        </w:rPr>
        <w:t xml:space="preserve"> მუხლი. სარეკლამო ხარჯების საჯაროობის წესის დარღვევა.</w:t>
      </w:r>
    </w:p>
    <w:p w:rsidR="005A0482" w:rsidRPr="00E75F90" w:rsidRDefault="005A0482" w:rsidP="005A0482">
      <w:pPr>
        <w:pStyle w:val="NormalWeb"/>
        <w:spacing w:after="0"/>
        <w:jc w:val="both"/>
        <w:rPr>
          <w:rFonts w:ascii="Sylfaen" w:hAnsi="Sylfaen" w:cs="Sylfaen"/>
          <w:sz w:val="22"/>
          <w:szCs w:val="22"/>
          <w:lang w:val="ka-GE"/>
        </w:rPr>
      </w:pPr>
      <w:r w:rsidRPr="00E75F90">
        <w:rPr>
          <w:rFonts w:ascii="Sylfaen" w:hAnsi="Sylfaen" w:cs="Sylfaen"/>
          <w:sz w:val="22"/>
          <w:szCs w:val="22"/>
          <w:lang w:val="ka-GE"/>
        </w:rPr>
        <w:lastRenderedPageBreak/>
        <w:t>ადმინისტრაციული ორგანოს მიერ ამ კოდექსის 33</w:t>
      </w:r>
      <w:r w:rsidRPr="00E75F90">
        <w:rPr>
          <w:rFonts w:ascii="Sylfaen" w:hAnsi="Sylfaen" w:cs="Sylfaen"/>
          <w:sz w:val="22"/>
          <w:szCs w:val="22"/>
          <w:vertAlign w:val="superscript"/>
          <w:lang w:val="ka-GE"/>
        </w:rPr>
        <w:t>1</w:t>
      </w:r>
      <w:r w:rsidRPr="00E75F90">
        <w:rPr>
          <w:rFonts w:ascii="Sylfaen" w:hAnsi="Sylfaen" w:cs="Sylfaen"/>
          <w:sz w:val="22"/>
          <w:szCs w:val="22"/>
          <w:lang w:val="ka-GE"/>
        </w:rPr>
        <w:t xml:space="preserve"> მუხლით გათვალისწინებული ვალდებულების დარღვევა ნებისმიერი პირის მიმართვის საფუძველზე სასამართლოს მიერ -</w:t>
      </w:r>
    </w:p>
    <w:p w:rsidR="005A0482" w:rsidRPr="00E75F90" w:rsidRDefault="005A0482" w:rsidP="005A0482">
      <w:pPr>
        <w:pStyle w:val="NormalWeb"/>
        <w:spacing w:after="0"/>
        <w:jc w:val="both"/>
        <w:rPr>
          <w:rFonts w:ascii="Sylfaen" w:hAnsi="Sylfaen" w:cs="Sylfaen"/>
          <w:sz w:val="22"/>
          <w:szCs w:val="22"/>
          <w:lang w:val="ka-GE"/>
        </w:rPr>
      </w:pPr>
      <w:r w:rsidRPr="00E75F90">
        <w:rPr>
          <w:rFonts w:ascii="Sylfaen" w:hAnsi="Sylfaen" w:cs="Sylfaen"/>
          <w:sz w:val="22"/>
          <w:szCs w:val="22"/>
          <w:lang w:val="ka-GE"/>
        </w:rPr>
        <w:t>გამოიწვევს ადმინისტრაციული ორგანოს უფლებამოსილი პირის დაჯარიმებას 1 500 ლარის ოდენობით.</w:t>
      </w:r>
      <w:r w:rsidR="00DE01FB" w:rsidRPr="00E75F90">
        <w:rPr>
          <w:rFonts w:ascii="Sylfaen" w:hAnsi="Sylfaen" w:cs="Sylfaen"/>
          <w:sz w:val="22"/>
          <w:szCs w:val="22"/>
          <w:lang w:val="ka-GE"/>
        </w:rPr>
        <w:t>“</w:t>
      </w:r>
    </w:p>
    <w:p w:rsidR="00A95CCE" w:rsidRPr="00E75F90" w:rsidRDefault="00A95CCE" w:rsidP="003221BF">
      <w:pPr>
        <w:pStyle w:val="NormalWeb"/>
        <w:spacing w:before="0" w:beforeAutospacing="0" w:after="0" w:afterAutospacing="0"/>
        <w:ind w:left="426"/>
        <w:jc w:val="both"/>
        <w:rPr>
          <w:rFonts w:ascii="Sylfaen" w:hAnsi="Sylfaen" w:cs="Sylfaen"/>
          <w:sz w:val="22"/>
          <w:szCs w:val="22"/>
          <w:lang w:val="ka-GE"/>
        </w:rPr>
      </w:pPr>
    </w:p>
    <w:p w:rsidR="00A95CCE" w:rsidRPr="00E75F90" w:rsidRDefault="00A95CCE" w:rsidP="00A95CCE">
      <w:pPr>
        <w:jc w:val="both"/>
        <w:rPr>
          <w:rFonts w:ascii="Sylfaen" w:hAnsi="Sylfaen"/>
          <w:b/>
          <w:lang w:val="ka-GE"/>
        </w:rPr>
      </w:pPr>
      <w:r w:rsidRPr="00E75F90">
        <w:rPr>
          <w:rFonts w:ascii="Sylfaen" w:hAnsi="Sylfaen"/>
          <w:b/>
          <w:lang w:val="ka-GE"/>
        </w:rPr>
        <w:t xml:space="preserve">მუხლი 2. </w:t>
      </w:r>
    </w:p>
    <w:p w:rsidR="00A95CCE" w:rsidRPr="00E75F90" w:rsidRDefault="00A95CCE" w:rsidP="00A95CCE">
      <w:pPr>
        <w:jc w:val="both"/>
        <w:rPr>
          <w:rFonts w:ascii="Sylfaen" w:hAnsi="Sylfaen"/>
          <w:b/>
          <w:lang w:val="ka-GE"/>
        </w:rPr>
      </w:pPr>
      <w:r w:rsidRPr="00E75F90">
        <w:rPr>
          <w:rFonts w:ascii="Sylfaen" w:hAnsi="Sylfaen"/>
          <w:b/>
          <w:lang w:val="ka-GE"/>
        </w:rPr>
        <w:t>საქართველოს კანონში „</w:t>
      </w:r>
      <w:r w:rsidRPr="00E75F90">
        <w:rPr>
          <w:rFonts w:ascii="Sylfaen" w:hAnsi="Sylfaen"/>
          <w:b/>
          <w:bCs/>
          <w:lang w:val="ka-GE"/>
        </w:rPr>
        <w:t xml:space="preserve">სახელმწიფო შესყიდვების შესახებ“ </w:t>
      </w:r>
      <w:r w:rsidRPr="00E75F90">
        <w:rPr>
          <w:rFonts w:ascii="Sylfaen" w:hAnsi="Sylfaen"/>
          <w:b/>
          <w:lang w:val="ka-GE"/>
        </w:rPr>
        <w:t>შეტანილ იქნეს შემდეგი ცვლილებები და დამატებები:</w:t>
      </w:r>
    </w:p>
    <w:p w:rsidR="00A95CCE" w:rsidRPr="00E75F90" w:rsidRDefault="00A95CCE" w:rsidP="003221BF">
      <w:pPr>
        <w:pStyle w:val="NormalWeb"/>
        <w:spacing w:before="0" w:beforeAutospacing="0" w:after="0" w:afterAutospacing="0"/>
        <w:ind w:left="426"/>
        <w:jc w:val="both"/>
        <w:rPr>
          <w:rFonts w:ascii="Sylfaen" w:hAnsi="Sylfaen" w:cs="Sylfaen"/>
          <w:sz w:val="22"/>
          <w:szCs w:val="22"/>
          <w:lang w:val="ka-GE"/>
        </w:rPr>
      </w:pPr>
    </w:p>
    <w:p w:rsidR="003221BF" w:rsidRPr="00E75F90" w:rsidRDefault="00A95CCE" w:rsidP="00A95CCE">
      <w:pPr>
        <w:pStyle w:val="ListParagraph"/>
        <w:numPr>
          <w:ilvl w:val="0"/>
          <w:numId w:val="14"/>
        </w:numPr>
        <w:jc w:val="both"/>
        <w:rPr>
          <w:rFonts w:ascii="Sylfaen" w:hAnsi="Sylfaen"/>
          <w:b/>
          <w:lang w:val="ka-GE"/>
        </w:rPr>
      </w:pPr>
      <w:r w:rsidRPr="00E75F90">
        <w:rPr>
          <w:rFonts w:ascii="Sylfaen" w:hAnsi="Sylfaen"/>
          <w:b/>
          <w:lang w:val="ka-GE"/>
        </w:rPr>
        <w:t>1-ლი მუხლის 3</w:t>
      </w:r>
      <w:r w:rsidRPr="00E75F90">
        <w:rPr>
          <w:rFonts w:ascii="Sylfaen" w:hAnsi="Sylfaen"/>
          <w:b/>
          <w:vertAlign w:val="superscript"/>
          <w:lang w:val="ka-GE"/>
        </w:rPr>
        <w:t>1</w:t>
      </w:r>
      <w:r w:rsidRPr="00E75F90">
        <w:rPr>
          <w:rFonts w:ascii="Sylfaen" w:hAnsi="Sylfaen"/>
          <w:b/>
          <w:lang w:val="ka-GE"/>
        </w:rPr>
        <w:t xml:space="preserve"> პუნქტის „ლ“ </w:t>
      </w:r>
      <w:r w:rsidR="00A02075" w:rsidRPr="00E75F90">
        <w:rPr>
          <w:rFonts w:ascii="Sylfaen" w:hAnsi="Sylfaen"/>
          <w:b/>
          <w:lang w:val="ka-GE"/>
        </w:rPr>
        <w:t>ქვეპუნქტი ამოღებულ იქნას.</w:t>
      </w:r>
    </w:p>
    <w:p w:rsidR="00A02075" w:rsidRPr="00E75F90" w:rsidRDefault="00A02075" w:rsidP="00A02075">
      <w:pPr>
        <w:jc w:val="both"/>
        <w:rPr>
          <w:rFonts w:ascii="Sylfaen" w:hAnsi="Sylfaen"/>
          <w:b/>
          <w:lang w:val="ka-GE"/>
        </w:rPr>
      </w:pPr>
    </w:p>
    <w:p w:rsidR="00A02075" w:rsidRPr="00E75F90" w:rsidRDefault="00A02075" w:rsidP="00A02075">
      <w:pPr>
        <w:jc w:val="both"/>
        <w:rPr>
          <w:rFonts w:ascii="Sylfaen" w:hAnsi="Sylfaen"/>
          <w:b/>
          <w:lang w:val="ka-GE"/>
        </w:rPr>
      </w:pPr>
      <w:r w:rsidRPr="00E75F90">
        <w:rPr>
          <w:rFonts w:ascii="Sylfaen" w:hAnsi="Sylfaen"/>
          <w:b/>
          <w:lang w:val="ka-GE"/>
        </w:rPr>
        <w:t xml:space="preserve">მუხლი 3. </w:t>
      </w:r>
    </w:p>
    <w:p w:rsidR="00A02075" w:rsidRPr="00E75F90" w:rsidRDefault="00A02075" w:rsidP="00A02075">
      <w:pPr>
        <w:jc w:val="both"/>
        <w:rPr>
          <w:rFonts w:ascii="Sylfaen" w:hAnsi="Sylfaen"/>
          <w:b/>
          <w:lang w:val="ka-GE"/>
        </w:rPr>
      </w:pPr>
      <w:r w:rsidRPr="00E75F90">
        <w:rPr>
          <w:rFonts w:ascii="Sylfaen" w:hAnsi="Sylfaen"/>
          <w:b/>
          <w:lang w:val="ka-GE"/>
        </w:rPr>
        <w:t>საქართველოს კანონში „</w:t>
      </w:r>
      <w:r w:rsidRPr="00E75F90">
        <w:rPr>
          <w:rFonts w:ascii="Sylfaen" w:hAnsi="Sylfaen"/>
          <w:b/>
          <w:bCs/>
          <w:lang w:val="ka-GE"/>
        </w:rPr>
        <w:t xml:space="preserve">რეკლამის შესახებ“ </w:t>
      </w:r>
      <w:r w:rsidRPr="00E75F90">
        <w:rPr>
          <w:rFonts w:ascii="Sylfaen" w:hAnsi="Sylfaen"/>
          <w:b/>
          <w:lang w:val="ka-GE"/>
        </w:rPr>
        <w:t>შეტანილ იქნეს შემდეგი ცვლილებები და დამატებები:</w:t>
      </w:r>
    </w:p>
    <w:p w:rsidR="00606288" w:rsidRPr="00E75F90" w:rsidRDefault="00A02075" w:rsidP="00A02075">
      <w:pPr>
        <w:pStyle w:val="ListParagraph"/>
        <w:numPr>
          <w:ilvl w:val="0"/>
          <w:numId w:val="15"/>
        </w:numPr>
        <w:jc w:val="both"/>
        <w:rPr>
          <w:rFonts w:ascii="Sylfaen" w:hAnsi="Sylfaen"/>
          <w:b/>
          <w:lang w:val="ka-GE"/>
        </w:rPr>
      </w:pPr>
      <w:r w:rsidRPr="00E75F90">
        <w:rPr>
          <w:rFonts w:ascii="Sylfaen" w:hAnsi="Sylfaen"/>
          <w:b/>
          <w:lang w:val="ka-GE"/>
        </w:rPr>
        <w:t>კანონს დაემატოს შემდეგი შინაარსის 15</w:t>
      </w:r>
      <w:r w:rsidRPr="00E75F90">
        <w:rPr>
          <w:rFonts w:ascii="Sylfaen" w:hAnsi="Sylfaen"/>
          <w:b/>
          <w:vertAlign w:val="superscript"/>
          <w:lang w:val="ka-GE"/>
        </w:rPr>
        <w:t>1</w:t>
      </w:r>
      <w:r w:rsidRPr="00E75F90">
        <w:rPr>
          <w:rFonts w:ascii="Sylfaen" w:hAnsi="Sylfaen"/>
          <w:b/>
          <w:lang w:val="ka-GE"/>
        </w:rPr>
        <w:t xml:space="preserve"> მუხლი</w:t>
      </w:r>
      <w:r w:rsidR="00606288" w:rsidRPr="00E75F90">
        <w:rPr>
          <w:rFonts w:ascii="Sylfaen" w:hAnsi="Sylfaen"/>
          <w:b/>
          <w:lang w:val="ka-GE"/>
        </w:rPr>
        <w:t>:</w:t>
      </w:r>
    </w:p>
    <w:p w:rsidR="00A02075" w:rsidRPr="00E75F90" w:rsidRDefault="00606288" w:rsidP="00A02075">
      <w:pPr>
        <w:pStyle w:val="NormalWeb"/>
        <w:spacing w:before="0" w:beforeAutospacing="0" w:after="0" w:afterAutospacing="0"/>
        <w:jc w:val="both"/>
        <w:rPr>
          <w:rFonts w:ascii="Sylfaen" w:hAnsi="Sylfaen" w:cs="Sylfaen"/>
          <w:b/>
          <w:sz w:val="22"/>
          <w:szCs w:val="22"/>
          <w:lang w:val="ka-GE"/>
        </w:rPr>
      </w:pPr>
      <w:r w:rsidRPr="00E75F90">
        <w:rPr>
          <w:rFonts w:ascii="Sylfaen" w:hAnsi="Sylfaen" w:cs="Sylfaen"/>
          <w:b/>
          <w:sz w:val="22"/>
          <w:szCs w:val="22"/>
          <w:lang w:val="ka-GE"/>
        </w:rPr>
        <w:t>„</w:t>
      </w:r>
      <w:r w:rsidR="00A02075" w:rsidRPr="00E75F90">
        <w:rPr>
          <w:rFonts w:ascii="Sylfaen" w:hAnsi="Sylfaen" w:cs="Sylfaen"/>
          <w:b/>
          <w:sz w:val="22"/>
          <w:szCs w:val="22"/>
          <w:lang w:val="ka-GE"/>
        </w:rPr>
        <w:t>15</w:t>
      </w:r>
      <w:r w:rsidR="00A02075" w:rsidRPr="00E75F90">
        <w:rPr>
          <w:rFonts w:ascii="Sylfaen" w:hAnsi="Sylfaen" w:cs="Sylfaen"/>
          <w:b/>
          <w:sz w:val="22"/>
          <w:szCs w:val="22"/>
          <w:vertAlign w:val="superscript"/>
          <w:lang w:val="ka-GE"/>
        </w:rPr>
        <w:t>1</w:t>
      </w:r>
      <w:r w:rsidR="00A02075" w:rsidRPr="00E75F90">
        <w:rPr>
          <w:rFonts w:ascii="Sylfaen" w:hAnsi="Sylfaen" w:cs="Sylfaen"/>
          <w:b/>
          <w:sz w:val="22"/>
          <w:szCs w:val="22"/>
          <w:lang w:val="ka-GE"/>
        </w:rPr>
        <w:t xml:space="preserve">. ადმინისტრაციული ორგანოს მიერ </w:t>
      </w:r>
      <w:r w:rsidR="00F604D6">
        <w:rPr>
          <w:rFonts w:ascii="Sylfaen" w:hAnsi="Sylfaen" w:cs="Sylfaen"/>
          <w:b/>
          <w:sz w:val="22"/>
          <w:szCs w:val="22"/>
          <w:lang w:val="ka-GE"/>
        </w:rPr>
        <w:t>მაუწყებლის მომსახურების</w:t>
      </w:r>
      <w:r w:rsidR="00A02075" w:rsidRPr="00E75F90">
        <w:rPr>
          <w:rFonts w:ascii="Sylfaen" w:hAnsi="Sylfaen" w:cs="Sylfaen"/>
          <w:b/>
          <w:sz w:val="22"/>
          <w:szCs w:val="22"/>
          <w:lang w:val="ka-GE"/>
        </w:rPr>
        <w:t xml:space="preserve"> შესყიდვა.</w:t>
      </w:r>
    </w:p>
    <w:p w:rsidR="009775F5" w:rsidRPr="00E75F90" w:rsidRDefault="00A02075" w:rsidP="00A02075">
      <w:pPr>
        <w:pStyle w:val="NormalWeb"/>
        <w:spacing w:before="0" w:beforeAutospacing="0" w:after="0" w:afterAutospacing="0"/>
        <w:jc w:val="both"/>
        <w:rPr>
          <w:rFonts w:ascii="Sylfaen" w:hAnsi="Sylfaen" w:cs="Sylfaen"/>
          <w:sz w:val="22"/>
          <w:szCs w:val="22"/>
          <w:lang w:val="ka-GE"/>
        </w:rPr>
      </w:pPr>
      <w:r w:rsidRPr="00E75F90">
        <w:rPr>
          <w:rFonts w:ascii="Sylfaen" w:hAnsi="Sylfaen" w:cs="Sylfaen"/>
          <w:sz w:val="22"/>
          <w:szCs w:val="22"/>
          <w:lang w:val="ka-GE"/>
        </w:rPr>
        <w:t>საქართველოს ზოგადი ადმინისტრაციული კოდექსით განსაზღვრული ად</w:t>
      </w:r>
      <w:r w:rsidRPr="00E75F90">
        <w:rPr>
          <w:rFonts w:ascii="Sylfaen" w:hAnsi="Sylfaen" w:cs="Sylfaen"/>
          <w:sz w:val="22"/>
          <w:szCs w:val="22"/>
        </w:rPr>
        <w:t xml:space="preserve">მინისტრაციული ორგანო უფლებამოსილია </w:t>
      </w:r>
      <w:r w:rsidRPr="00E75F90">
        <w:rPr>
          <w:rFonts w:ascii="Sylfaen" w:hAnsi="Sylfaen" w:cs="Sylfaen"/>
          <w:sz w:val="22"/>
          <w:szCs w:val="22"/>
          <w:lang w:val="ka-GE"/>
        </w:rPr>
        <w:t>„</w:t>
      </w:r>
      <w:r w:rsidRPr="00E75F90">
        <w:rPr>
          <w:rFonts w:ascii="Sylfaen" w:hAnsi="Sylfaen" w:cs="Sylfaen"/>
          <w:sz w:val="22"/>
          <w:szCs w:val="22"/>
        </w:rPr>
        <w:t>სახელმწიფო შესყიდვების შესახებ</w:t>
      </w:r>
      <w:r w:rsidRPr="00E75F90">
        <w:rPr>
          <w:rFonts w:ascii="Sylfaen" w:hAnsi="Sylfaen" w:cs="Sylfaen"/>
          <w:sz w:val="22"/>
          <w:szCs w:val="22"/>
          <w:lang w:val="ka-GE"/>
        </w:rPr>
        <w:t xml:space="preserve">“ საქართველოს </w:t>
      </w:r>
      <w:r w:rsidRPr="00E75F90">
        <w:rPr>
          <w:rFonts w:ascii="Sylfaen" w:hAnsi="Sylfaen" w:cs="Sylfaen"/>
          <w:sz w:val="22"/>
          <w:szCs w:val="22"/>
        </w:rPr>
        <w:t xml:space="preserve"> კანონის</w:t>
      </w:r>
      <w:r w:rsidRPr="00E75F90">
        <w:rPr>
          <w:rFonts w:ascii="Sylfaen" w:hAnsi="Sylfaen" w:cs="Sylfaen"/>
          <w:sz w:val="22"/>
          <w:szCs w:val="22"/>
          <w:lang w:val="ka-GE"/>
        </w:rPr>
        <w:t xml:space="preserve"> </w:t>
      </w:r>
      <w:r w:rsidRPr="00E75F90">
        <w:rPr>
          <w:rFonts w:ascii="Sylfaen" w:hAnsi="Sylfaen" w:cs="Sylfaen"/>
          <w:sz w:val="22"/>
          <w:szCs w:val="22"/>
        </w:rPr>
        <w:t xml:space="preserve">შესაბამისად და მხოლოდ იმ შემთხვევაში, თუ ეს გათვალისწინებულია ადმინისტრაციული ორგანოს ბიუჯეტის ცალკე მუხლით, შეისყიდოს </w:t>
      </w:r>
      <w:r w:rsidRPr="00E75F90">
        <w:rPr>
          <w:rFonts w:ascii="Sylfaen" w:hAnsi="Sylfaen" w:cs="Sylfaen"/>
          <w:sz w:val="22"/>
          <w:szCs w:val="22"/>
          <w:lang w:val="ka-GE"/>
        </w:rPr>
        <w:t xml:space="preserve">მედია საშუალების </w:t>
      </w:r>
      <w:r w:rsidRPr="00E75F90">
        <w:rPr>
          <w:rFonts w:ascii="Sylfaen" w:hAnsi="Sylfaen" w:cs="Sylfaen"/>
          <w:sz w:val="22"/>
          <w:szCs w:val="22"/>
        </w:rPr>
        <w:t>მომსახურება მხოლოდ სოციალური რეკლამისა და საზოგადოებისათვის მნიშვნელოვანი არაპოლიტიკური ინფორმაციის (ინფორმაცია ამინდის, გარემოს, გზებისა და ქუჩების მდგომარეობის, სატრანსპორტო კვანძების, ადმინისტრაციული ორგანოს მომსახურების შესახებ და სხვა მსგავსი ინფორმაცია) გავრცელების მიზნით. ამასთან, თითოეული ფასიანი სოციალური რეკლამისა და ინფორმაციის ხანგრძლივობა 90 წამს არ უნდა აღემატებოდეს.</w:t>
      </w:r>
      <w:r w:rsidRPr="00E75F90">
        <w:rPr>
          <w:rFonts w:ascii="Sylfaen" w:hAnsi="Sylfaen" w:cs="Sylfaen"/>
          <w:sz w:val="22"/>
          <w:szCs w:val="22"/>
          <w:lang w:val="ka-GE"/>
        </w:rPr>
        <w:t>“</w:t>
      </w:r>
    </w:p>
    <w:p w:rsidR="00A02075" w:rsidRPr="00E75F90" w:rsidRDefault="00A02075" w:rsidP="00A02075">
      <w:pPr>
        <w:pStyle w:val="NormalWeb"/>
        <w:spacing w:before="0" w:beforeAutospacing="0" w:after="0" w:afterAutospacing="0"/>
        <w:ind w:left="426"/>
        <w:jc w:val="both"/>
        <w:rPr>
          <w:rFonts w:ascii="Sylfaen" w:hAnsi="Sylfaen"/>
          <w:lang w:val="ka-GE"/>
        </w:rPr>
      </w:pPr>
    </w:p>
    <w:p w:rsidR="00A02075" w:rsidRPr="00E75F90" w:rsidRDefault="00A02075" w:rsidP="00A02075">
      <w:pPr>
        <w:jc w:val="both"/>
        <w:rPr>
          <w:rFonts w:ascii="Sylfaen" w:hAnsi="Sylfaen"/>
          <w:b/>
          <w:lang w:val="ka-GE"/>
        </w:rPr>
      </w:pPr>
      <w:r w:rsidRPr="00E75F90">
        <w:rPr>
          <w:rFonts w:ascii="Sylfaen" w:hAnsi="Sylfaen"/>
          <w:b/>
          <w:lang w:val="ka-GE"/>
        </w:rPr>
        <w:t xml:space="preserve">მუხლი 4. </w:t>
      </w:r>
    </w:p>
    <w:p w:rsidR="00A02075" w:rsidRPr="00E75F90" w:rsidRDefault="0031740E" w:rsidP="00A02075">
      <w:pPr>
        <w:jc w:val="both"/>
        <w:rPr>
          <w:rFonts w:ascii="Sylfaen" w:hAnsi="Sylfaen"/>
          <w:b/>
          <w:lang w:val="ka-GE"/>
        </w:rPr>
      </w:pPr>
      <w:r w:rsidRPr="0031740E">
        <w:rPr>
          <w:rFonts w:ascii="Sylfaen" w:hAnsi="Sylfaen"/>
          <w:b/>
          <w:lang w:val="ka-GE"/>
        </w:rPr>
        <w:t>„მაუწყებლობის შესახებ“ საქართველოს კანონში (საქართველოს საკანონმდებლო მაცნე, N5, 18.01.2005, მუხ. 19</w:t>
      </w:r>
      <w:r>
        <w:rPr>
          <w:rFonts w:ascii="Sylfaen" w:hAnsi="Sylfaen"/>
          <w:b/>
          <w:lang w:val="en-US"/>
        </w:rPr>
        <w:t xml:space="preserve">) </w:t>
      </w:r>
      <w:r w:rsidR="00A02075" w:rsidRPr="00E75F90">
        <w:rPr>
          <w:rFonts w:ascii="Sylfaen" w:hAnsi="Sylfaen"/>
          <w:b/>
          <w:lang w:val="ka-GE"/>
        </w:rPr>
        <w:t>შეტანილ იქნეს შემდეგი ცვლილებები და დამატებები:</w:t>
      </w:r>
    </w:p>
    <w:p w:rsidR="00A02075" w:rsidRPr="00E75F90" w:rsidRDefault="00A02075" w:rsidP="00A02075">
      <w:pPr>
        <w:pStyle w:val="NormalWeb"/>
        <w:spacing w:before="0" w:beforeAutospacing="0" w:after="0" w:afterAutospacing="0"/>
        <w:ind w:left="426"/>
        <w:jc w:val="both"/>
        <w:rPr>
          <w:rFonts w:ascii="Sylfaen" w:hAnsi="Sylfaen"/>
          <w:lang w:val="ka-GE"/>
        </w:rPr>
      </w:pPr>
    </w:p>
    <w:p w:rsidR="009775F5" w:rsidRPr="00E75F90" w:rsidRDefault="009775F5" w:rsidP="00A02075">
      <w:pPr>
        <w:pStyle w:val="ListParagraph"/>
        <w:numPr>
          <w:ilvl w:val="0"/>
          <w:numId w:val="16"/>
        </w:numPr>
        <w:spacing w:line="240" w:lineRule="auto"/>
        <w:jc w:val="both"/>
        <w:rPr>
          <w:rFonts w:ascii="Sylfaen" w:hAnsi="Sylfaen"/>
          <w:b/>
          <w:lang w:val="ka-GE"/>
        </w:rPr>
      </w:pPr>
      <w:r w:rsidRPr="00E75F90">
        <w:rPr>
          <w:rFonts w:ascii="Sylfaen" w:hAnsi="Sylfaen" w:cs="Sylfaen"/>
          <w:b/>
          <w:lang w:val="ka-GE"/>
        </w:rPr>
        <w:t>მე</w:t>
      </w:r>
      <w:r w:rsidR="00A02075" w:rsidRPr="00E75F90">
        <w:rPr>
          <w:rFonts w:ascii="Sylfaen" w:hAnsi="Sylfaen"/>
          <w:b/>
          <w:lang w:val="ka-GE"/>
        </w:rPr>
        <w:t>-2</w:t>
      </w:r>
      <w:r w:rsidRPr="00E75F90">
        <w:rPr>
          <w:rFonts w:ascii="Sylfaen" w:hAnsi="Sylfaen"/>
          <w:b/>
          <w:lang w:val="ka-GE"/>
        </w:rPr>
        <w:t xml:space="preserve"> მუხლ</w:t>
      </w:r>
      <w:r w:rsidR="00A02075" w:rsidRPr="00E75F90">
        <w:rPr>
          <w:rFonts w:ascii="Sylfaen" w:hAnsi="Sylfaen"/>
          <w:b/>
          <w:lang w:val="ka-GE"/>
        </w:rPr>
        <w:t>ი</w:t>
      </w:r>
      <w:r w:rsidRPr="00E75F90">
        <w:rPr>
          <w:rFonts w:ascii="Sylfaen" w:hAnsi="Sylfaen"/>
          <w:b/>
          <w:lang w:val="ka-GE"/>
        </w:rPr>
        <w:t xml:space="preserve">ს </w:t>
      </w:r>
      <w:r w:rsidR="005512D7" w:rsidRPr="00E75F90">
        <w:rPr>
          <w:rFonts w:ascii="Sylfaen" w:hAnsi="Sylfaen"/>
          <w:b/>
          <w:lang w:val="ka-GE"/>
        </w:rPr>
        <w:t>ჰ</w:t>
      </w:r>
      <w:r w:rsidR="005512D7" w:rsidRPr="00E75F90">
        <w:rPr>
          <w:rFonts w:ascii="Sylfaen" w:hAnsi="Sylfaen"/>
          <w:b/>
          <w:vertAlign w:val="superscript"/>
          <w:lang w:val="ka-GE"/>
        </w:rPr>
        <w:t>7</w:t>
      </w:r>
      <w:r w:rsidR="005512D7" w:rsidRPr="00E75F90">
        <w:rPr>
          <w:rFonts w:ascii="Sylfaen" w:hAnsi="Sylfaen"/>
          <w:b/>
          <w:lang w:val="ka-GE"/>
        </w:rPr>
        <w:t xml:space="preserve"> ქვეპუნქტი ჩამოყალიბდეს შემდეგი რედაქციით</w:t>
      </w:r>
      <w:r w:rsidR="00606288" w:rsidRPr="00E75F90">
        <w:rPr>
          <w:rFonts w:ascii="Sylfaen" w:hAnsi="Sylfaen"/>
          <w:b/>
          <w:lang w:val="ka-GE"/>
        </w:rPr>
        <w:t>:</w:t>
      </w:r>
    </w:p>
    <w:p w:rsidR="005512D7" w:rsidRDefault="005512D7" w:rsidP="005512D7">
      <w:pPr>
        <w:pStyle w:val="NormalWeb"/>
        <w:spacing w:before="0" w:beforeAutospacing="0" w:after="0" w:afterAutospacing="0"/>
        <w:jc w:val="both"/>
        <w:rPr>
          <w:rFonts w:ascii="Sylfaen" w:hAnsi="Sylfaen" w:cs="Sylfaen"/>
          <w:sz w:val="22"/>
          <w:szCs w:val="22"/>
        </w:rPr>
      </w:pPr>
      <w:r w:rsidRPr="00E75F90">
        <w:rPr>
          <w:rFonts w:ascii="Sylfaen" w:hAnsi="Sylfaen" w:cs="Sylfaen"/>
          <w:sz w:val="22"/>
          <w:szCs w:val="22"/>
          <w:lang w:val="ka-GE"/>
        </w:rPr>
        <w:t>„</w:t>
      </w:r>
      <w:r w:rsidRPr="00E75F90">
        <w:rPr>
          <w:rFonts w:ascii="Sylfaen" w:hAnsi="Sylfaen" w:cs="Sylfaen"/>
          <w:sz w:val="22"/>
          <w:szCs w:val="22"/>
        </w:rPr>
        <w:t>სოციალური</w:t>
      </w:r>
      <w:r w:rsidR="00A6141B" w:rsidRPr="00E75F90">
        <w:rPr>
          <w:rFonts w:ascii="Sylfaen" w:hAnsi="Sylfaen" w:cs="Sylfaen"/>
          <w:sz w:val="22"/>
          <w:szCs w:val="22"/>
          <w:lang w:val="ka-GE"/>
        </w:rPr>
        <w:t xml:space="preserve"> </w:t>
      </w:r>
      <w:r w:rsidR="00A6141B" w:rsidRPr="00E75F90">
        <w:rPr>
          <w:rFonts w:ascii="Sylfaen" w:hAnsi="Sylfaen" w:cs="Sylfaen"/>
          <w:sz w:val="22"/>
          <w:szCs w:val="22"/>
        </w:rPr>
        <w:t xml:space="preserve">რეკლამა – საზოგადოებრივი სიკეთის ხელშეწყობისა და საქველმოქმედო მიზნების მიღწევისაკენ მიმართული რეკლამა, რომელიც არ არის არც კომერციული და არც წინასაარჩევნო რეკლამა და არ შეიცავს საქართველოს მთავრობის, სამთავრობო დაწესებულების, საქართველოს ადმინისტრაციული ორგანოს ან სხვა სახელმწიფო დეწესებულების, იურიდიული ან ფიზიკური პირის, აგრეთვე მათ მიერ შესრულებული </w:t>
      </w:r>
      <w:r w:rsidR="00A6141B" w:rsidRPr="00E75F90">
        <w:rPr>
          <w:rFonts w:ascii="Sylfaen" w:hAnsi="Sylfaen" w:cs="Sylfaen"/>
          <w:sz w:val="22"/>
          <w:szCs w:val="22"/>
        </w:rPr>
        <w:lastRenderedPageBreak/>
        <w:t>სამუშაოების, მიღწეული წარმატებებისა და გაწეული მომსახურების რეკლამას. სოციალურ რეკლამაში     არ უნდა მონაწილეობდეს საარჩევნო კოდექსით განსაზღვრული პოლიტიკური თანამდებობის პირი, საჯარო სამსახურში მთავარი ან წამყვანი საჯარო თანამდებობის პირი, პოლიტიკური პარტიის თანამდებობის პირი, აგრეთვე მასში არ უნდა იქნეს გამოყენებული საარჩევნო სუბიექტობის კანდიდატი, საარჩევნო სუბიექტი ან მისი რიგითი ნომერი.</w:t>
      </w:r>
      <w:r w:rsidRPr="00E75F90">
        <w:rPr>
          <w:rFonts w:ascii="Sylfaen" w:hAnsi="Sylfaen" w:cs="Sylfaen"/>
          <w:sz w:val="22"/>
          <w:szCs w:val="22"/>
        </w:rPr>
        <w:t>“</w:t>
      </w:r>
    </w:p>
    <w:p w:rsidR="0031740E" w:rsidRDefault="0031740E" w:rsidP="005512D7">
      <w:pPr>
        <w:pStyle w:val="NormalWeb"/>
        <w:spacing w:before="0" w:beforeAutospacing="0" w:after="0" w:afterAutospacing="0"/>
        <w:jc w:val="both"/>
        <w:rPr>
          <w:rFonts w:ascii="Sylfaen" w:hAnsi="Sylfaen" w:cs="Sylfaen"/>
          <w:sz w:val="22"/>
          <w:szCs w:val="22"/>
        </w:rPr>
      </w:pPr>
    </w:p>
    <w:p w:rsidR="0031740E" w:rsidRPr="0031740E" w:rsidRDefault="0031740E" w:rsidP="0031740E">
      <w:pPr>
        <w:pStyle w:val="ListParagraph"/>
        <w:numPr>
          <w:ilvl w:val="0"/>
          <w:numId w:val="16"/>
        </w:numPr>
        <w:spacing w:line="240" w:lineRule="auto"/>
        <w:jc w:val="both"/>
        <w:rPr>
          <w:rFonts w:ascii="Sylfaen" w:hAnsi="Sylfaen" w:cs="Sylfaen"/>
          <w:b/>
          <w:lang w:val="ka-GE"/>
        </w:rPr>
      </w:pPr>
      <w:r w:rsidRPr="0031740E">
        <w:rPr>
          <w:rFonts w:ascii="Sylfaen" w:hAnsi="Sylfaen" w:cs="Sylfaen"/>
          <w:b/>
          <w:lang w:val="ka-GE"/>
        </w:rPr>
        <w:t>კანონის მე-3 მუხლის პირველი პუნქტი ჩამოყალიბდეს შემდეგი რედაქციით:</w:t>
      </w:r>
    </w:p>
    <w:p w:rsidR="0031740E" w:rsidRDefault="0031740E" w:rsidP="0031740E">
      <w:pPr>
        <w:pStyle w:val="NormalWeb"/>
        <w:spacing w:before="0" w:beforeAutospacing="0" w:after="0" w:afterAutospacing="0"/>
        <w:jc w:val="both"/>
        <w:rPr>
          <w:rFonts w:ascii="Sylfaen" w:hAnsi="Sylfaen" w:cs="Sylfaen"/>
          <w:sz w:val="22"/>
          <w:szCs w:val="22"/>
        </w:rPr>
      </w:pPr>
      <w:r w:rsidRPr="0031740E">
        <w:rPr>
          <w:rFonts w:ascii="Sylfaen" w:hAnsi="Sylfaen" w:cs="Sylfaen"/>
          <w:sz w:val="22"/>
          <w:szCs w:val="22"/>
          <w:lang w:val="ka-GE"/>
        </w:rPr>
        <w:t>„1. მაუწყებლობის სფეროში კანონმდებლობას შეადგენს საქართველოს კონსტიტუცია, საქართველოს საერთაშორისო ხელშეკრულებები, საქართველოს ორგანული კანონი „საქართველოს საარჩევნო კოდექსი“, ეს კანონი, „დამოუკიდებელი ეროვნული მარეგულირებელი ორგანოების შესახებ“ საქართველოს კანონები, სხვა საკანონმდებლო და კანონქვემდებარე ნორმატიული აქტები.“</w:t>
      </w:r>
    </w:p>
    <w:p w:rsidR="0031740E" w:rsidRPr="0031740E" w:rsidRDefault="0031740E" w:rsidP="0031740E">
      <w:pPr>
        <w:pStyle w:val="NormalWeb"/>
        <w:spacing w:before="0" w:beforeAutospacing="0" w:after="0" w:afterAutospacing="0"/>
        <w:jc w:val="both"/>
        <w:rPr>
          <w:rFonts w:ascii="Sylfaen" w:hAnsi="Sylfaen" w:cs="Sylfaen"/>
          <w:sz w:val="22"/>
          <w:szCs w:val="22"/>
        </w:rPr>
      </w:pPr>
    </w:p>
    <w:p w:rsidR="0031740E" w:rsidRPr="0031740E" w:rsidRDefault="0031740E" w:rsidP="0031740E">
      <w:pPr>
        <w:pStyle w:val="ListParagraph"/>
        <w:numPr>
          <w:ilvl w:val="0"/>
          <w:numId w:val="16"/>
        </w:numPr>
        <w:spacing w:line="240" w:lineRule="auto"/>
        <w:jc w:val="both"/>
        <w:rPr>
          <w:rFonts w:ascii="Sylfaen" w:hAnsi="Sylfaen" w:cs="Sylfaen"/>
          <w:b/>
          <w:lang w:val="ka-GE"/>
        </w:rPr>
      </w:pPr>
      <w:r w:rsidRPr="0031740E">
        <w:rPr>
          <w:rFonts w:ascii="Sylfaen" w:hAnsi="Sylfaen" w:cs="Sylfaen"/>
          <w:b/>
          <w:lang w:val="ka-GE"/>
        </w:rPr>
        <w:t>კანონის მე-5 მუხლის მე-3 პუნქტის „თ“ ქვეპუნქტი ჩამოყალიბდეს შემდეგი რედაქციით:</w:t>
      </w:r>
    </w:p>
    <w:p w:rsidR="0031740E" w:rsidRDefault="0031740E" w:rsidP="0031740E">
      <w:pPr>
        <w:pStyle w:val="NormalWeb"/>
        <w:spacing w:before="0" w:beforeAutospacing="0" w:after="0" w:afterAutospacing="0"/>
        <w:jc w:val="both"/>
        <w:rPr>
          <w:rFonts w:ascii="Sylfaen" w:hAnsi="Sylfaen" w:cs="Sylfaen"/>
          <w:sz w:val="22"/>
          <w:szCs w:val="22"/>
        </w:rPr>
      </w:pPr>
      <w:r w:rsidRPr="0031740E">
        <w:rPr>
          <w:rFonts w:ascii="Sylfaen" w:hAnsi="Sylfaen" w:cs="Sylfaen"/>
          <w:sz w:val="22"/>
          <w:szCs w:val="22"/>
          <w:lang w:val="ka-GE"/>
        </w:rPr>
        <w:t>„თ) მავნე ზეგავლენისაგან არასრულწლოვანთა დაცვის შესახებ და რეკლამის შესახებ საკანონმდებლო აქტების შესრულებაზე ზედამხედველობა და კონტროლი;“</w:t>
      </w:r>
    </w:p>
    <w:p w:rsidR="0031740E" w:rsidRPr="0031740E" w:rsidRDefault="0031740E" w:rsidP="0031740E">
      <w:pPr>
        <w:pStyle w:val="NormalWeb"/>
        <w:spacing w:before="0" w:beforeAutospacing="0" w:after="0" w:afterAutospacing="0"/>
        <w:jc w:val="both"/>
        <w:rPr>
          <w:rFonts w:ascii="Sylfaen" w:hAnsi="Sylfaen" w:cs="Sylfaen"/>
          <w:sz w:val="22"/>
          <w:szCs w:val="22"/>
        </w:rPr>
      </w:pPr>
    </w:p>
    <w:p w:rsidR="0031740E" w:rsidRPr="0031740E" w:rsidRDefault="0031740E" w:rsidP="0031740E">
      <w:pPr>
        <w:pStyle w:val="ListParagraph"/>
        <w:numPr>
          <w:ilvl w:val="0"/>
          <w:numId w:val="16"/>
        </w:numPr>
        <w:spacing w:line="240" w:lineRule="auto"/>
        <w:jc w:val="both"/>
        <w:rPr>
          <w:rFonts w:ascii="Sylfaen" w:hAnsi="Sylfaen" w:cs="Sylfaen"/>
          <w:b/>
          <w:lang w:val="ka-GE"/>
        </w:rPr>
      </w:pPr>
      <w:r w:rsidRPr="0031740E">
        <w:rPr>
          <w:rFonts w:ascii="Sylfaen" w:hAnsi="Sylfaen" w:cs="Sylfaen"/>
          <w:b/>
          <w:lang w:val="ka-GE"/>
        </w:rPr>
        <w:t>მე-40 მუხლის შემდეგ დაემატოს შემდეგი შინაარსის 40</w:t>
      </w:r>
      <w:r w:rsidRPr="0031740E">
        <w:rPr>
          <w:rFonts w:ascii="Sylfaen" w:hAnsi="Sylfaen" w:cs="Sylfaen"/>
          <w:b/>
          <w:vertAlign w:val="superscript"/>
          <w:lang w:val="ka-GE"/>
        </w:rPr>
        <w:t>1</w:t>
      </w:r>
      <w:r w:rsidRPr="0031740E">
        <w:rPr>
          <w:rFonts w:ascii="Sylfaen" w:hAnsi="Sylfaen" w:cs="Sylfaen"/>
          <w:b/>
          <w:lang w:val="ka-GE"/>
        </w:rPr>
        <w:t xml:space="preserve"> მუხლი:</w:t>
      </w:r>
    </w:p>
    <w:p w:rsidR="0031740E" w:rsidRDefault="0031740E" w:rsidP="0031740E">
      <w:pPr>
        <w:pStyle w:val="NormalWeb"/>
        <w:spacing w:before="0" w:beforeAutospacing="0" w:after="0" w:afterAutospacing="0"/>
        <w:jc w:val="both"/>
        <w:rPr>
          <w:rFonts w:ascii="Sylfaen" w:hAnsi="Sylfaen" w:cs="Sylfaen"/>
          <w:b/>
          <w:sz w:val="22"/>
          <w:szCs w:val="22"/>
        </w:rPr>
      </w:pPr>
      <w:r w:rsidRPr="0031740E">
        <w:rPr>
          <w:rFonts w:ascii="Sylfaen" w:hAnsi="Sylfaen" w:cs="Sylfaen"/>
          <w:b/>
          <w:sz w:val="22"/>
          <w:szCs w:val="22"/>
          <w:lang w:val="ka-GE"/>
        </w:rPr>
        <w:t>„მუხლი 40</w:t>
      </w:r>
      <w:r w:rsidRPr="0031740E">
        <w:rPr>
          <w:rFonts w:ascii="Sylfaen" w:hAnsi="Sylfaen" w:cs="Sylfaen"/>
          <w:b/>
          <w:sz w:val="22"/>
          <w:szCs w:val="22"/>
          <w:vertAlign w:val="superscript"/>
          <w:lang w:val="ka-GE"/>
        </w:rPr>
        <w:t>1</w:t>
      </w:r>
      <w:r w:rsidRPr="0031740E">
        <w:rPr>
          <w:rFonts w:ascii="Sylfaen" w:hAnsi="Sylfaen" w:cs="Sylfaen"/>
          <w:b/>
          <w:sz w:val="22"/>
          <w:szCs w:val="22"/>
          <w:lang w:val="ka-GE"/>
        </w:rPr>
        <w:t>.  საკაბელო ქსელით მაუწყებლობის ტრანზიტი</w:t>
      </w:r>
    </w:p>
    <w:p w:rsidR="0031740E" w:rsidRPr="0031740E" w:rsidRDefault="0031740E" w:rsidP="0031740E">
      <w:pPr>
        <w:pStyle w:val="NormalWeb"/>
        <w:spacing w:before="0" w:beforeAutospacing="0" w:after="0" w:afterAutospacing="0"/>
        <w:jc w:val="both"/>
        <w:rPr>
          <w:rFonts w:ascii="Sylfaen" w:hAnsi="Sylfaen" w:cs="Sylfaen"/>
          <w:b/>
          <w:sz w:val="22"/>
          <w:szCs w:val="22"/>
        </w:rPr>
      </w:pPr>
    </w:p>
    <w:p w:rsidR="0031740E" w:rsidRPr="0031740E" w:rsidRDefault="0031740E" w:rsidP="0031740E">
      <w:pPr>
        <w:pStyle w:val="NormalWeb"/>
        <w:spacing w:before="0" w:beforeAutospacing="0" w:after="0" w:afterAutospacing="0"/>
        <w:ind w:firstLine="708"/>
        <w:jc w:val="both"/>
        <w:rPr>
          <w:rFonts w:ascii="Sylfaen" w:hAnsi="Sylfaen" w:cs="Sylfaen"/>
          <w:sz w:val="22"/>
          <w:szCs w:val="22"/>
          <w:lang w:val="ka-GE"/>
        </w:rPr>
      </w:pPr>
      <w:r w:rsidRPr="0031740E">
        <w:rPr>
          <w:rFonts w:ascii="Sylfaen" w:hAnsi="Sylfaen" w:cs="Sylfaen"/>
          <w:sz w:val="22"/>
          <w:szCs w:val="22"/>
          <w:lang w:val="ka-GE"/>
        </w:rPr>
        <w:t>1. საქართველოს საზოგადოებრივ მაუწყებელს, სათემო მაუწყებელს, ან/და საერთო სატელევიზიო მაუწყებლობის ლიცენზიის მქონე პირს, რომელიც სიხშირული სპექტრის ან ტელე- ან რადიოსამაუწყებლო თანამგზავრული სისტემების მიწისზედა სადგურების მეშვეობით მაუწყებლობს („სავალდებულო ტრანზიტის უფლების მქონე პირი“), შეუძლია წერილობით მოსთხოვოს „ელექტრონული კომუნიკაციების შესახებ“ საქართველოს კანონის მე-2 მუხლის „ვ“ ქვეპუნქტით განსაზღვრულ ავტორიზებულ პირს, რომელიც ახორციელებს იმავე კანონის მე-2 მუხლის „ჰ</w:t>
      </w:r>
      <w:r w:rsidRPr="0031740E">
        <w:rPr>
          <w:rFonts w:ascii="Sylfaen" w:hAnsi="Sylfaen" w:cs="Sylfaen"/>
          <w:sz w:val="22"/>
          <w:szCs w:val="22"/>
          <w:vertAlign w:val="superscript"/>
          <w:lang w:val="ka-GE"/>
        </w:rPr>
        <w:t>45</w:t>
      </w:r>
      <w:r w:rsidRPr="0031740E">
        <w:rPr>
          <w:rFonts w:ascii="Sylfaen" w:hAnsi="Sylfaen" w:cs="Sylfaen"/>
          <w:sz w:val="22"/>
          <w:szCs w:val="22"/>
          <w:lang w:val="ka-GE"/>
        </w:rPr>
        <w:t>“ ქვეპუნქტით განსაზღვრულ მაუწყებლობის ტრანზიტს სავალდებულო ტრანზიტის უფლების მქონე პირის მომსახურების ზონაში, განახორციელოს სავალდებულო ტრანზიტის უფლების მქონე პირის სატელევიზიო სიგნალის ტრანზიტი („სავალდებულო ტრანზიტი“).</w:t>
      </w:r>
    </w:p>
    <w:p w:rsidR="0031740E" w:rsidRPr="0031740E" w:rsidRDefault="0031740E" w:rsidP="0031740E">
      <w:pPr>
        <w:pStyle w:val="NormalWeb"/>
        <w:spacing w:before="0" w:beforeAutospacing="0" w:after="0" w:afterAutospacing="0"/>
        <w:ind w:firstLine="708"/>
        <w:jc w:val="both"/>
        <w:rPr>
          <w:rFonts w:ascii="Sylfaen" w:hAnsi="Sylfaen" w:cs="Sylfaen"/>
          <w:sz w:val="22"/>
          <w:szCs w:val="22"/>
          <w:lang w:val="ka-GE"/>
        </w:rPr>
      </w:pPr>
      <w:r w:rsidRPr="0031740E">
        <w:rPr>
          <w:rFonts w:ascii="Sylfaen" w:hAnsi="Sylfaen" w:cs="Sylfaen"/>
          <w:sz w:val="22"/>
          <w:szCs w:val="22"/>
          <w:lang w:val="ka-GE"/>
        </w:rPr>
        <w:t xml:space="preserve">2. ამ მუხლის პირველ პუნქტში აღნიშნული ავტორიზებული პირი ვალდებულია, შეასრულოს სავალდებულო ტრანზიტის მოთხოვნა მისი წარდგენიდან 15 დღის ვადაში. სავალდებულო ტრანზიტის ვალდებულება ძალაშია სავალდებულო ტრანზიტის წერილობითი მოთხოვნის ავტორიზებული პირისთვის ჩაბარებიდან სამი წლის განმავლობაში. სავალდებულო ტრანზიტის მოთხოვნა შეიძლება განახლდეს მომდევნო სამწლიანი ვადით. </w:t>
      </w:r>
    </w:p>
    <w:p w:rsidR="0031740E" w:rsidRPr="0031740E" w:rsidRDefault="0031740E" w:rsidP="0031740E">
      <w:pPr>
        <w:pStyle w:val="NormalWeb"/>
        <w:spacing w:before="0" w:beforeAutospacing="0" w:after="0" w:afterAutospacing="0"/>
        <w:ind w:firstLine="708"/>
        <w:jc w:val="both"/>
        <w:rPr>
          <w:rFonts w:ascii="Sylfaen" w:hAnsi="Sylfaen" w:cs="Sylfaen"/>
          <w:sz w:val="22"/>
          <w:szCs w:val="22"/>
          <w:lang w:val="ka-GE"/>
        </w:rPr>
      </w:pPr>
      <w:r w:rsidRPr="0031740E">
        <w:rPr>
          <w:rFonts w:ascii="Sylfaen" w:hAnsi="Sylfaen" w:cs="Sylfaen"/>
          <w:sz w:val="22"/>
          <w:szCs w:val="22"/>
          <w:lang w:val="ka-GE"/>
        </w:rPr>
        <w:t>3. სავალდებულო ტრანზიტის მოთხოვნის უფლების მქონე პირს, გარდა საქართველოს საზოგადოებრივი მაუწყებლისა და სათემო მაუწყებლისა, უფლება არა აქვს, მოითხოვოს სავალდებულო ტრანზიტი, თუ იგი თავისი სიგნალის ტრანზიტისათვის საფასურს ითხოვს. ავტორიზებულ პირს არა აქვს მაუწყებლობის ტრანზიტის განხორციელების უფლება, თუ იგი არ გადაიხდის ტრანზიტისათვის მოთხოვნილ საფასურს. საზოგადოებრივ მაუწყებელსა და სათემო მაუწყებელს არა აქვთ მაუწყებლობის ტრანზიტის საფასურის მოთხოვნის უფლება.</w:t>
      </w:r>
    </w:p>
    <w:p w:rsidR="0031740E" w:rsidRPr="0031740E" w:rsidRDefault="0031740E" w:rsidP="0031740E">
      <w:pPr>
        <w:pStyle w:val="NormalWeb"/>
        <w:spacing w:before="0" w:beforeAutospacing="0" w:after="0" w:afterAutospacing="0"/>
        <w:ind w:firstLine="708"/>
        <w:jc w:val="both"/>
        <w:rPr>
          <w:rFonts w:ascii="Sylfaen" w:hAnsi="Sylfaen" w:cs="Sylfaen"/>
          <w:sz w:val="22"/>
          <w:szCs w:val="22"/>
          <w:lang w:val="ka-GE"/>
        </w:rPr>
      </w:pPr>
      <w:r w:rsidRPr="0031740E">
        <w:rPr>
          <w:rFonts w:ascii="Sylfaen" w:hAnsi="Sylfaen" w:cs="Sylfaen"/>
          <w:sz w:val="22"/>
          <w:szCs w:val="22"/>
          <w:lang w:val="ka-GE"/>
        </w:rPr>
        <w:t xml:space="preserve">4. ტრანზიტის საფასურის მოთხოვნის შემთხვევაში სატრანზიტო სიგნალის მფლობელ მაუწყებელსა და მაუწყებლობის ტრანზიტის განმახორციელებელ ავტორიზებულ პირს შორის იდება ხელშეკრულება ფასიანი ტრანზიტის თაობაზე. ასეთი ფასიანი ტრანზიტის ხელშეკრულების თითოეული მხარე ვალდებულია დაუყოვნებლივ ატვირთოს ფასიანი </w:t>
      </w:r>
      <w:r w:rsidRPr="0031740E">
        <w:rPr>
          <w:rFonts w:ascii="Sylfaen" w:hAnsi="Sylfaen" w:cs="Sylfaen"/>
          <w:sz w:val="22"/>
          <w:szCs w:val="22"/>
          <w:lang w:val="ka-GE"/>
        </w:rPr>
        <w:lastRenderedPageBreak/>
        <w:t>ხელშეკრულება თავის ვებგვერდზე და დაუყოვნებლივ გასცეს ასეთი ხელშეკრულების ასლი ნებისმიერ პირს, რომელიც მას ამის თაობაზე წერილობით მიმართავს.</w:t>
      </w:r>
    </w:p>
    <w:p w:rsidR="0031740E" w:rsidRPr="0031740E" w:rsidRDefault="0031740E" w:rsidP="0031740E">
      <w:pPr>
        <w:pStyle w:val="NormalWeb"/>
        <w:spacing w:before="0" w:beforeAutospacing="0" w:after="0" w:afterAutospacing="0"/>
        <w:ind w:firstLine="708"/>
        <w:jc w:val="both"/>
        <w:rPr>
          <w:rFonts w:ascii="Sylfaen" w:hAnsi="Sylfaen" w:cs="Sylfaen"/>
          <w:sz w:val="22"/>
          <w:szCs w:val="22"/>
          <w:lang w:val="ka-GE"/>
        </w:rPr>
      </w:pPr>
      <w:r w:rsidRPr="0031740E">
        <w:rPr>
          <w:rFonts w:ascii="Sylfaen" w:hAnsi="Sylfaen" w:cs="Sylfaen"/>
          <w:sz w:val="22"/>
          <w:szCs w:val="22"/>
          <w:lang w:val="ka-GE"/>
        </w:rPr>
        <w:t>5. ფასიანი ტრანზიტის შემთხვევაში სატრანზიტო სიგნალის მფლობელი მაუწყებელი და მაუწყებლობის ტრანზიტის განმახორციელებელი ავტორიზებული პირი ვალდებულნი არიან კეთილსინდისიერად წარმართონ მოლაპარაკებები ფასიანი ტრანზიტის ხელშეკრულების დასადებად. კეთილსინდისიერების მოთხოვნა არ ჩაითვლება შესრულებულად, თუ რომელიმე მხარე:</w:t>
      </w:r>
    </w:p>
    <w:p w:rsidR="0031740E" w:rsidRPr="0031740E" w:rsidRDefault="0031740E" w:rsidP="0031740E">
      <w:pPr>
        <w:pStyle w:val="NormalWeb"/>
        <w:spacing w:before="0" w:beforeAutospacing="0" w:after="0" w:afterAutospacing="0"/>
        <w:jc w:val="both"/>
        <w:rPr>
          <w:rFonts w:ascii="Sylfaen" w:hAnsi="Sylfaen" w:cs="Sylfaen"/>
          <w:sz w:val="22"/>
          <w:szCs w:val="22"/>
          <w:lang w:val="ka-GE"/>
        </w:rPr>
      </w:pPr>
      <w:r w:rsidRPr="0031740E">
        <w:rPr>
          <w:rFonts w:ascii="Sylfaen" w:hAnsi="Sylfaen" w:cs="Sylfaen"/>
          <w:sz w:val="22"/>
          <w:szCs w:val="22"/>
          <w:lang w:val="ka-GE"/>
        </w:rPr>
        <w:t>ა) დაუსაბუთებელ უარს აცხადებს ფასიანი ტრანზიტის შესახებ მოლაპარაკებაში მონაწილეობის მიღებაზე;</w:t>
      </w:r>
    </w:p>
    <w:p w:rsidR="0031740E" w:rsidRPr="0031740E" w:rsidRDefault="0031740E" w:rsidP="0031740E">
      <w:pPr>
        <w:pStyle w:val="NormalWeb"/>
        <w:spacing w:before="0" w:beforeAutospacing="0" w:after="0" w:afterAutospacing="0"/>
        <w:jc w:val="both"/>
        <w:rPr>
          <w:rFonts w:ascii="Sylfaen" w:hAnsi="Sylfaen" w:cs="Sylfaen"/>
          <w:sz w:val="22"/>
          <w:szCs w:val="22"/>
          <w:lang w:val="ka-GE"/>
        </w:rPr>
      </w:pPr>
      <w:r w:rsidRPr="0031740E">
        <w:rPr>
          <w:rFonts w:ascii="Sylfaen" w:hAnsi="Sylfaen" w:cs="Sylfaen"/>
          <w:sz w:val="22"/>
          <w:szCs w:val="22"/>
          <w:lang w:val="ka-GE"/>
        </w:rPr>
        <w:t>ბ) აშკარად აჭიანურებს მოლაპარაკებებს ფასიანი ტრანზიტის შესახებ;</w:t>
      </w:r>
    </w:p>
    <w:p w:rsidR="0031740E" w:rsidRPr="0031740E" w:rsidRDefault="0031740E" w:rsidP="0031740E">
      <w:pPr>
        <w:pStyle w:val="NormalWeb"/>
        <w:spacing w:before="0" w:beforeAutospacing="0" w:after="0" w:afterAutospacing="0"/>
        <w:jc w:val="both"/>
        <w:rPr>
          <w:rFonts w:ascii="Sylfaen" w:hAnsi="Sylfaen" w:cs="Sylfaen"/>
          <w:sz w:val="22"/>
          <w:szCs w:val="22"/>
          <w:lang w:val="ka-GE"/>
        </w:rPr>
      </w:pPr>
      <w:r w:rsidRPr="0031740E">
        <w:rPr>
          <w:rFonts w:ascii="Sylfaen" w:hAnsi="Sylfaen" w:cs="Sylfaen"/>
          <w:sz w:val="22"/>
          <w:szCs w:val="22"/>
          <w:lang w:val="ka-GE"/>
        </w:rPr>
        <w:t>გ) ითხოვს შეუსაბამოდ მაღალ ან დაბალ ტრანზიტის საფასურის იმ საფასურთან შედარებით, რომელსაც იგივე მაუწყებელი სხვა ავტორიზებული პირებისაგან ითხოვს. შეუსაბამობა არსებობს იმ შემთხვევაში, თუ განსხვავება სხვა მაუწყებლებისგან მოთხოვნილ საფასურთან შედარებით 10%-ს აღემატება;</w:t>
      </w:r>
    </w:p>
    <w:p w:rsidR="0031740E" w:rsidRPr="0031740E" w:rsidRDefault="0031740E" w:rsidP="0031740E">
      <w:pPr>
        <w:pStyle w:val="NormalWeb"/>
        <w:spacing w:before="0" w:beforeAutospacing="0" w:after="0" w:afterAutospacing="0"/>
        <w:jc w:val="both"/>
        <w:rPr>
          <w:rFonts w:ascii="Sylfaen" w:hAnsi="Sylfaen" w:cs="Sylfaen"/>
          <w:sz w:val="22"/>
          <w:szCs w:val="22"/>
          <w:lang w:val="ka-GE"/>
        </w:rPr>
      </w:pPr>
      <w:r w:rsidRPr="0031740E">
        <w:rPr>
          <w:rFonts w:ascii="Sylfaen" w:hAnsi="Sylfaen" w:cs="Sylfaen"/>
          <w:sz w:val="22"/>
          <w:szCs w:val="22"/>
          <w:lang w:val="ka-GE"/>
        </w:rPr>
        <w:t>დ) აყენებს ფასიანი ტრანზიტის სხვა ისეთ პირობას, რომლებიც მეორე მხარეს აშკარად დისკრიმინაციულ მდგომარეობაში აყენებს სამაუწყებლო ან ფასიანი ტრანზიტის ბაზრის სხვა სუბიექტებთან შედარებით;</w:t>
      </w:r>
    </w:p>
    <w:p w:rsidR="0031740E" w:rsidRPr="0031740E" w:rsidRDefault="0031740E" w:rsidP="0031740E">
      <w:pPr>
        <w:pStyle w:val="NormalWeb"/>
        <w:spacing w:before="0" w:beforeAutospacing="0" w:after="0" w:afterAutospacing="0"/>
        <w:jc w:val="both"/>
        <w:rPr>
          <w:rFonts w:ascii="Sylfaen" w:hAnsi="Sylfaen" w:cs="Sylfaen"/>
          <w:sz w:val="22"/>
          <w:szCs w:val="22"/>
          <w:lang w:val="ka-GE"/>
        </w:rPr>
      </w:pPr>
      <w:r w:rsidRPr="0031740E">
        <w:rPr>
          <w:rFonts w:ascii="Sylfaen" w:hAnsi="Sylfaen" w:cs="Sylfaen"/>
          <w:sz w:val="22"/>
          <w:szCs w:val="22"/>
          <w:lang w:val="ka-GE"/>
        </w:rPr>
        <w:t>ე) მოითხოვს მეორე მხარისგან, არ დადოს რაიმე სახის გარიგება სამაუწყებლო ან ფასიანი ტრანზიტის ბაზრის სხვა სუბიექტებთან;</w:t>
      </w:r>
    </w:p>
    <w:p w:rsidR="0031740E" w:rsidRPr="0031740E" w:rsidRDefault="0031740E" w:rsidP="0031740E">
      <w:pPr>
        <w:pStyle w:val="NormalWeb"/>
        <w:spacing w:before="0" w:beforeAutospacing="0" w:after="0" w:afterAutospacing="0"/>
        <w:jc w:val="both"/>
        <w:rPr>
          <w:rFonts w:ascii="Sylfaen" w:hAnsi="Sylfaen" w:cs="Sylfaen"/>
          <w:sz w:val="22"/>
          <w:szCs w:val="22"/>
          <w:lang w:val="ka-GE"/>
        </w:rPr>
      </w:pPr>
      <w:r w:rsidRPr="0031740E">
        <w:rPr>
          <w:rFonts w:ascii="Sylfaen" w:hAnsi="Sylfaen" w:cs="Sylfaen"/>
          <w:sz w:val="22"/>
          <w:szCs w:val="22"/>
          <w:lang w:val="ka-GE"/>
        </w:rPr>
        <w:t>ვ) დაუსაბუთებელ უარს აცხადებს ფასიანი ტრანზიტის პირობების შესახებ მეორე მხარის წინადადებების განხილვაზე;</w:t>
      </w:r>
    </w:p>
    <w:p w:rsidR="0031740E" w:rsidRPr="0031740E" w:rsidRDefault="0031740E" w:rsidP="0031740E">
      <w:pPr>
        <w:pStyle w:val="NormalWeb"/>
        <w:spacing w:before="0" w:beforeAutospacing="0" w:after="0" w:afterAutospacing="0"/>
        <w:jc w:val="both"/>
        <w:rPr>
          <w:rFonts w:ascii="Sylfaen" w:hAnsi="Sylfaen" w:cs="Sylfaen"/>
          <w:sz w:val="22"/>
          <w:szCs w:val="22"/>
          <w:lang w:val="ka-GE"/>
        </w:rPr>
      </w:pPr>
      <w:r w:rsidRPr="0031740E">
        <w:rPr>
          <w:rFonts w:ascii="Sylfaen" w:hAnsi="Sylfaen" w:cs="Sylfaen"/>
          <w:sz w:val="22"/>
          <w:szCs w:val="22"/>
          <w:lang w:val="ka-GE"/>
        </w:rPr>
        <w:t>ზ) დებს მესამე პირთან ისეთ გარიგებას, რომლის ერთ-ერთ პირობას წარმოადგენს ამ მხარის ვალდებულება, არ დადოს ფასიანი ტრანზიტის ხელშეკრულება რომელიმე სხვა პირთან.</w:t>
      </w:r>
    </w:p>
    <w:p w:rsidR="0031740E" w:rsidRPr="0031740E" w:rsidRDefault="0031740E" w:rsidP="0031740E">
      <w:pPr>
        <w:pStyle w:val="NormalWeb"/>
        <w:spacing w:before="0" w:beforeAutospacing="0" w:after="0" w:afterAutospacing="0"/>
        <w:ind w:firstLine="708"/>
        <w:jc w:val="both"/>
        <w:rPr>
          <w:rFonts w:ascii="Sylfaen" w:hAnsi="Sylfaen" w:cs="Sylfaen"/>
          <w:sz w:val="22"/>
          <w:szCs w:val="22"/>
          <w:lang w:val="ka-GE"/>
        </w:rPr>
      </w:pPr>
      <w:r w:rsidRPr="0031740E">
        <w:rPr>
          <w:rFonts w:ascii="Sylfaen" w:hAnsi="Sylfaen" w:cs="Sylfaen"/>
          <w:sz w:val="22"/>
          <w:szCs w:val="22"/>
          <w:lang w:val="ka-GE"/>
        </w:rPr>
        <w:t xml:space="preserve">6. რომელიმე მხარის მიერ ამ მუხლის მე-6 პუნქტის დარღვევის შემთხვევაში, მეორე მხარეს შეუძლია სარჩელით მიმართოს განსჯად სასამართლოს და მოითხოვოს, როგორც ფასიანი ხელშეკრულების დადება, ისე მიყენებული ზიანის ანაზღაურება. </w:t>
      </w:r>
    </w:p>
    <w:p w:rsidR="0031740E" w:rsidRPr="0031740E" w:rsidRDefault="0031740E" w:rsidP="0031740E">
      <w:pPr>
        <w:pStyle w:val="NormalWeb"/>
        <w:spacing w:before="0" w:beforeAutospacing="0" w:after="0" w:afterAutospacing="0"/>
        <w:ind w:firstLine="708"/>
        <w:jc w:val="both"/>
        <w:rPr>
          <w:rFonts w:ascii="Sylfaen" w:hAnsi="Sylfaen" w:cs="Sylfaen"/>
          <w:sz w:val="22"/>
          <w:szCs w:val="22"/>
          <w:lang w:val="ka-GE"/>
        </w:rPr>
      </w:pPr>
      <w:r w:rsidRPr="0031740E">
        <w:rPr>
          <w:rFonts w:ascii="Sylfaen" w:hAnsi="Sylfaen" w:cs="Sylfaen"/>
          <w:sz w:val="22"/>
          <w:szCs w:val="22"/>
          <w:lang w:val="ka-GE"/>
        </w:rPr>
        <w:t xml:space="preserve">7. სავალდებულო ან ფასიანი ტრანზიტის შემთხვევაში მაუწყებლობის ტრანზიტის განმახორციელებელი ავტორიზებული პირი ვალდებულია მაუწყებლობის ტრანზიტი განახორციელოს უცვლელი სახით და სატრანზიტო სიგნალის მფლობელი მაუწყებლისათვის მისაღები ხარისხით. </w:t>
      </w:r>
    </w:p>
    <w:p w:rsidR="0031740E" w:rsidRPr="0031740E" w:rsidRDefault="0031740E" w:rsidP="0031740E">
      <w:pPr>
        <w:pStyle w:val="NormalWeb"/>
        <w:spacing w:before="0" w:beforeAutospacing="0" w:after="0" w:afterAutospacing="0"/>
        <w:ind w:firstLine="426"/>
        <w:jc w:val="both"/>
        <w:rPr>
          <w:rFonts w:ascii="Sylfaen" w:hAnsi="Sylfaen" w:cs="Sylfaen"/>
          <w:sz w:val="22"/>
          <w:szCs w:val="22"/>
          <w:lang w:val="ka-GE"/>
        </w:rPr>
      </w:pPr>
      <w:r w:rsidRPr="0031740E">
        <w:rPr>
          <w:rFonts w:ascii="Sylfaen" w:hAnsi="Sylfaen" w:cs="Sylfaen"/>
          <w:sz w:val="22"/>
          <w:szCs w:val="22"/>
          <w:lang w:val="ka-GE"/>
        </w:rPr>
        <w:t>8. მაუწყებელს, რომლის მაუწყებლობის ტრანზიტიც ხორციელდება სავალდებულო ან ფასიანი ტრანზიტის საფუძველზე, შეუძლია მოითხოვოს საავტორო უფლებების დაცვა „საავტორო და მომიჯნავე უფლებების შესახებ“ საქართველოს კანონის შესაბამისად და საქართველოს სამოქალაქო საპროცესო კოდექსით დადგენილი წესით.“</w:t>
      </w:r>
    </w:p>
    <w:p w:rsidR="00D54964" w:rsidRPr="0031740E" w:rsidRDefault="00D54964" w:rsidP="00D54964">
      <w:pPr>
        <w:pStyle w:val="NormalWeb"/>
        <w:spacing w:before="0" w:beforeAutospacing="0" w:after="0" w:afterAutospacing="0"/>
        <w:jc w:val="both"/>
        <w:rPr>
          <w:rFonts w:ascii="Sylfaen" w:hAnsi="Sylfaen" w:cs="Sylfaen"/>
          <w:sz w:val="22"/>
          <w:szCs w:val="22"/>
          <w:lang w:val="ka-GE"/>
        </w:rPr>
      </w:pPr>
    </w:p>
    <w:p w:rsidR="00606288" w:rsidRPr="00E75F90" w:rsidRDefault="005512D7" w:rsidP="00BE20F5">
      <w:pPr>
        <w:pStyle w:val="ListParagraph"/>
        <w:numPr>
          <w:ilvl w:val="0"/>
          <w:numId w:val="16"/>
        </w:numPr>
        <w:spacing w:line="240" w:lineRule="auto"/>
        <w:jc w:val="both"/>
        <w:rPr>
          <w:rFonts w:ascii="Sylfaen" w:hAnsi="Sylfaen"/>
          <w:b/>
          <w:lang w:val="ka-GE"/>
        </w:rPr>
      </w:pPr>
      <w:r w:rsidRPr="00E75F90">
        <w:rPr>
          <w:rFonts w:ascii="Sylfaen" w:hAnsi="Sylfaen" w:cs="Sylfaen"/>
          <w:b/>
          <w:lang w:val="ka-GE"/>
        </w:rPr>
        <w:t>63-ე მუხლის მე-3 პუნქტი ჩამოყალიბდეს შემდეგი რედაქციით:</w:t>
      </w:r>
    </w:p>
    <w:p w:rsidR="005512D7" w:rsidRPr="00E75F90" w:rsidRDefault="00606288" w:rsidP="005512D7">
      <w:pPr>
        <w:spacing w:line="240" w:lineRule="auto"/>
        <w:jc w:val="both"/>
        <w:rPr>
          <w:rFonts w:ascii="Sylfaen" w:hAnsi="Sylfaen" w:cs="Sylfaen"/>
          <w:lang w:val="ka-GE"/>
        </w:rPr>
      </w:pPr>
      <w:r w:rsidRPr="00E75F90">
        <w:rPr>
          <w:rFonts w:ascii="Sylfaen" w:hAnsi="Sylfaen" w:cs="Sylfaen"/>
          <w:lang w:val="ka-GE"/>
        </w:rPr>
        <w:t>„</w:t>
      </w:r>
      <w:r w:rsidR="005512D7" w:rsidRPr="00E75F90">
        <w:rPr>
          <w:rFonts w:ascii="Sylfaen" w:hAnsi="Sylfaen" w:cs="Sylfaen"/>
        </w:rPr>
        <w:t>ლიცენზიის მფლობელი პასუხს არ აგებს სოციალური რეკლამის შინაარსზე. სოციალური რეკლამის შინაარსზე პასუხისმგებლობა კანონმდებლობით დადგენილი წესით ეკისრება რეკლამის დამკვეთს</w:t>
      </w:r>
      <w:r w:rsidR="005512D7" w:rsidRPr="00E75F90">
        <w:rPr>
          <w:rFonts w:ascii="Sylfaen" w:hAnsi="Sylfaen" w:cs="Sylfaen"/>
          <w:lang w:val="ka-GE"/>
        </w:rPr>
        <w:t>“.</w:t>
      </w:r>
    </w:p>
    <w:p w:rsidR="00B9735C" w:rsidRPr="00E75F90" w:rsidRDefault="00B9735C" w:rsidP="00BE20F5">
      <w:pPr>
        <w:pStyle w:val="ListParagraph"/>
        <w:numPr>
          <w:ilvl w:val="0"/>
          <w:numId w:val="16"/>
        </w:numPr>
        <w:spacing w:line="240" w:lineRule="auto"/>
        <w:jc w:val="both"/>
        <w:rPr>
          <w:rFonts w:ascii="Sylfaen" w:hAnsi="Sylfaen"/>
          <w:b/>
          <w:lang w:val="ka-GE"/>
        </w:rPr>
      </w:pPr>
      <w:r w:rsidRPr="00E75F90">
        <w:rPr>
          <w:rFonts w:ascii="Sylfaen" w:hAnsi="Sylfaen" w:cs="Sylfaen"/>
          <w:b/>
          <w:lang w:val="ka-GE"/>
        </w:rPr>
        <w:t>65-ე მუხლს დაემატოს მე-3 პუნქტი:</w:t>
      </w:r>
    </w:p>
    <w:p w:rsidR="00B9735C" w:rsidRPr="00E75F90" w:rsidRDefault="00C33DE2" w:rsidP="00B9735C">
      <w:pPr>
        <w:spacing w:after="0" w:line="240" w:lineRule="auto"/>
        <w:jc w:val="both"/>
        <w:rPr>
          <w:rFonts w:ascii="Sylfaen" w:hAnsi="Sylfaen" w:cs="Sylfaen"/>
        </w:rPr>
      </w:pPr>
      <w:r w:rsidRPr="00E75F90">
        <w:rPr>
          <w:rFonts w:ascii="Sylfaen" w:hAnsi="Sylfaen" w:cs="Sylfaen"/>
        </w:rPr>
        <w:t xml:space="preserve">„3. </w:t>
      </w:r>
      <w:r w:rsidRPr="00E75F90">
        <w:rPr>
          <w:rFonts w:ascii="Sylfaen" w:hAnsi="Sylfaen" w:cs="Sylfaen"/>
          <w:lang w:val="ka-GE"/>
        </w:rPr>
        <w:t>ტელე ან რადიო მაუწყებლის ეთერში</w:t>
      </w:r>
      <w:r w:rsidR="00B9735C" w:rsidRPr="00E75F90">
        <w:rPr>
          <w:rFonts w:ascii="Sylfaen" w:hAnsi="Sylfaen" w:cs="Sylfaen"/>
        </w:rPr>
        <w:t xml:space="preserve"> სოციალური რეკლამის განთავსება უნდა </w:t>
      </w:r>
      <w:r w:rsidRPr="00E75F90">
        <w:rPr>
          <w:rFonts w:ascii="Sylfaen" w:hAnsi="Sylfaen" w:cs="Sylfaen"/>
          <w:lang w:val="ka-GE"/>
        </w:rPr>
        <w:t xml:space="preserve">მოხდეს </w:t>
      </w:r>
      <w:r w:rsidR="00B9735C" w:rsidRPr="00E75F90">
        <w:rPr>
          <w:rFonts w:ascii="Sylfaen" w:hAnsi="Sylfaen" w:cs="Sylfaen"/>
        </w:rPr>
        <w:t xml:space="preserve">საქართველოს კომუნიკაციების </w:t>
      </w:r>
      <w:r w:rsidRPr="00E75F90">
        <w:rPr>
          <w:rFonts w:ascii="Sylfaen" w:hAnsi="Sylfaen" w:cs="Sylfaen"/>
        </w:rPr>
        <w:t>ეროვნულ</w:t>
      </w:r>
      <w:r w:rsidRPr="00E75F90">
        <w:rPr>
          <w:rFonts w:ascii="Sylfaen" w:hAnsi="Sylfaen" w:cs="Sylfaen"/>
          <w:lang w:val="ka-GE"/>
        </w:rPr>
        <w:t>ი</w:t>
      </w:r>
      <w:r w:rsidR="00B9735C" w:rsidRPr="00E75F90">
        <w:rPr>
          <w:rFonts w:ascii="Sylfaen" w:hAnsi="Sylfaen" w:cs="Sylfaen"/>
        </w:rPr>
        <w:t xml:space="preserve"> </w:t>
      </w:r>
      <w:r w:rsidRPr="00E75F90">
        <w:rPr>
          <w:rFonts w:ascii="Sylfaen" w:hAnsi="Sylfaen" w:cs="Sylfaen"/>
        </w:rPr>
        <w:t>კომისი</w:t>
      </w:r>
      <w:r w:rsidRPr="00E75F90">
        <w:rPr>
          <w:rFonts w:ascii="Sylfaen" w:hAnsi="Sylfaen" w:cs="Sylfaen"/>
          <w:lang w:val="ka-GE"/>
        </w:rPr>
        <w:t>ის მიერ</w:t>
      </w:r>
      <w:r w:rsidR="00B9735C" w:rsidRPr="00E75F90">
        <w:rPr>
          <w:rFonts w:ascii="Sylfaen" w:hAnsi="Sylfaen" w:cs="Sylfaen"/>
        </w:rPr>
        <w:t xml:space="preserve"> მისთვის სოციალური რეკლამის სტატუსის მინიჭების შემდეგ. აღნიშნულის თაობაზე კომისიაში განაცხადს </w:t>
      </w:r>
      <w:r w:rsidRPr="00E75F90">
        <w:rPr>
          <w:rFonts w:ascii="Sylfaen" w:hAnsi="Sylfaen" w:cs="Sylfaen"/>
          <w:lang w:val="ka-GE"/>
        </w:rPr>
        <w:t xml:space="preserve">წარადგენს </w:t>
      </w:r>
      <w:r w:rsidR="00B9735C" w:rsidRPr="00E75F90">
        <w:rPr>
          <w:rFonts w:ascii="Sylfaen" w:hAnsi="Sylfaen" w:cs="Sylfaen"/>
        </w:rPr>
        <w:t xml:space="preserve">რეკლამის </w:t>
      </w:r>
      <w:r w:rsidRPr="00E75F90">
        <w:rPr>
          <w:rFonts w:ascii="Sylfaen" w:hAnsi="Sylfaen" w:cs="Sylfaen"/>
        </w:rPr>
        <w:t>დამკვეთ</w:t>
      </w:r>
      <w:r w:rsidRPr="00E75F90">
        <w:rPr>
          <w:rFonts w:ascii="Sylfaen" w:hAnsi="Sylfaen" w:cs="Sylfaen"/>
          <w:lang w:val="ka-GE"/>
        </w:rPr>
        <w:t>ი</w:t>
      </w:r>
      <w:r w:rsidR="00B9735C" w:rsidRPr="00E75F90">
        <w:rPr>
          <w:rFonts w:ascii="Sylfaen" w:hAnsi="Sylfaen" w:cs="Sylfaen"/>
        </w:rPr>
        <w:t xml:space="preserve">. კომისია 15 სამუშაო დღის ვადაში იღებს გადაწყვეტილებას ვიდეო ან აუდიო </w:t>
      </w:r>
      <w:r w:rsidR="00B9735C" w:rsidRPr="00E75F90">
        <w:rPr>
          <w:rFonts w:ascii="Sylfaen" w:hAnsi="Sylfaen" w:cs="Sylfaen"/>
        </w:rPr>
        <w:lastRenderedPageBreak/>
        <w:t>რგოლისათვის სოციალური რეკლამის სტატუსის მინიჭების შესახებ ან სტატუსის მინიჭებაზე უარის თქმის თაობაზე.</w:t>
      </w:r>
      <w:r w:rsidR="00B9735C" w:rsidRPr="00E75F90">
        <w:rPr>
          <w:rFonts w:ascii="Sylfaen" w:hAnsi="Sylfaen" w:cs="Sylfaen"/>
        </w:rPr>
        <w:tab/>
      </w:r>
    </w:p>
    <w:p w:rsidR="00C33DE2" w:rsidRPr="00E75F90" w:rsidRDefault="00C33DE2" w:rsidP="00B9735C">
      <w:pPr>
        <w:spacing w:after="0" w:line="240" w:lineRule="auto"/>
        <w:jc w:val="both"/>
        <w:rPr>
          <w:rFonts w:ascii="Sylfaen" w:hAnsi="Sylfaen" w:cs="Sylfaen"/>
          <w:lang w:val="ka-GE"/>
        </w:rPr>
      </w:pPr>
      <w:r w:rsidRPr="00E75F90">
        <w:rPr>
          <w:rFonts w:ascii="Sylfaen" w:hAnsi="Sylfaen" w:cs="Sylfaen"/>
        </w:rPr>
        <w:t xml:space="preserve">4. </w:t>
      </w:r>
      <w:r w:rsidRPr="00E75F90">
        <w:rPr>
          <w:rFonts w:ascii="Sylfaen" w:hAnsi="Sylfaen" w:cs="Sylfaen"/>
          <w:lang w:val="ka-GE"/>
        </w:rPr>
        <w:t>ტელე ან რადიო მაუწყებელი ვალდებულია</w:t>
      </w:r>
      <w:r w:rsidR="00B9735C" w:rsidRPr="00E75F90">
        <w:rPr>
          <w:rFonts w:ascii="Sylfaen" w:hAnsi="Sylfaen" w:cs="Sylfaen"/>
        </w:rPr>
        <w:t xml:space="preserve">, </w:t>
      </w:r>
      <w:r w:rsidRPr="00E75F90">
        <w:rPr>
          <w:rFonts w:ascii="Sylfaen" w:hAnsi="Sylfaen" w:cs="Sylfaen"/>
          <w:lang w:val="ka-GE"/>
        </w:rPr>
        <w:t xml:space="preserve">საკუთარ </w:t>
      </w:r>
      <w:r w:rsidR="00B9735C" w:rsidRPr="00E75F90">
        <w:rPr>
          <w:rFonts w:ascii="Sylfaen" w:hAnsi="Sylfaen" w:cs="Sylfaen"/>
        </w:rPr>
        <w:t xml:space="preserve">ვებგვერდებზე </w:t>
      </w:r>
      <w:r w:rsidRPr="00E75F90">
        <w:rPr>
          <w:rFonts w:ascii="Sylfaen" w:hAnsi="Sylfaen" w:cs="Sylfaen"/>
        </w:rPr>
        <w:t>გამოაქვეყნო</w:t>
      </w:r>
      <w:r w:rsidRPr="00E75F90">
        <w:rPr>
          <w:rFonts w:ascii="Sylfaen" w:hAnsi="Sylfaen" w:cs="Sylfaen"/>
          <w:lang w:val="ka-GE"/>
        </w:rPr>
        <w:t>ს</w:t>
      </w:r>
      <w:r w:rsidR="00B9735C" w:rsidRPr="00E75F90">
        <w:rPr>
          <w:rFonts w:ascii="Sylfaen" w:hAnsi="Sylfaen" w:cs="Sylfaen"/>
        </w:rPr>
        <w:t xml:space="preserve"> ინფორმაცია სოციალური რეკლამების განთავსების შესახებ</w:t>
      </w:r>
      <w:r w:rsidRPr="00E75F90">
        <w:rPr>
          <w:rFonts w:ascii="Sylfaen" w:hAnsi="Sylfaen" w:cs="Sylfaen"/>
          <w:lang w:val="ka-GE"/>
        </w:rPr>
        <w:t>. ინფორმაცია უნდა შეიცავდეს მონაცემებს განმცხადებლის შესახებ</w:t>
      </w:r>
      <w:r w:rsidRPr="00E75F90">
        <w:rPr>
          <w:rFonts w:ascii="Sylfaen" w:hAnsi="Sylfaen" w:cs="Sylfaen"/>
        </w:rPr>
        <w:t>, განცხადების წარდგენის თარიღ</w:t>
      </w:r>
      <w:r w:rsidRPr="00E75F90">
        <w:rPr>
          <w:rFonts w:ascii="Sylfaen" w:hAnsi="Sylfaen" w:cs="Sylfaen"/>
          <w:lang w:val="ka-GE"/>
        </w:rPr>
        <w:t>ს</w:t>
      </w:r>
      <w:r w:rsidRPr="00E75F90">
        <w:rPr>
          <w:rFonts w:ascii="Sylfaen" w:hAnsi="Sylfaen" w:cs="Sylfaen"/>
        </w:rPr>
        <w:t>, სოციალური რეკლამის შინაარს</w:t>
      </w:r>
      <w:r w:rsidRPr="00E75F90">
        <w:rPr>
          <w:rFonts w:ascii="Sylfaen" w:hAnsi="Sylfaen" w:cs="Sylfaen"/>
          <w:lang w:val="ka-GE"/>
        </w:rPr>
        <w:t>ს</w:t>
      </w:r>
      <w:r w:rsidRPr="00E75F90">
        <w:rPr>
          <w:rFonts w:ascii="Sylfaen" w:hAnsi="Sylfaen" w:cs="Sylfaen"/>
        </w:rPr>
        <w:t>, განთავსების თარიღ</w:t>
      </w:r>
      <w:r w:rsidRPr="00E75F90">
        <w:rPr>
          <w:rFonts w:ascii="Sylfaen" w:hAnsi="Sylfaen" w:cs="Sylfaen"/>
          <w:lang w:val="ka-GE"/>
        </w:rPr>
        <w:t>ს</w:t>
      </w:r>
      <w:r w:rsidRPr="00E75F90">
        <w:rPr>
          <w:rFonts w:ascii="Sylfaen" w:hAnsi="Sylfaen" w:cs="Sylfaen"/>
        </w:rPr>
        <w:t xml:space="preserve"> და ხანგრძლივობ</w:t>
      </w:r>
      <w:r w:rsidRPr="00E75F90">
        <w:rPr>
          <w:rFonts w:ascii="Sylfaen" w:hAnsi="Sylfaen" w:cs="Sylfaen"/>
          <w:lang w:val="ka-GE"/>
        </w:rPr>
        <w:t>ას</w:t>
      </w:r>
      <w:r w:rsidRPr="00E75F90">
        <w:rPr>
          <w:rFonts w:ascii="Sylfaen" w:hAnsi="Sylfaen" w:cs="Sylfaen"/>
        </w:rPr>
        <w:t xml:space="preserve"> ან განთავსებაზე უარის თქმის საფუძველ</w:t>
      </w:r>
      <w:r w:rsidRPr="00E75F90">
        <w:rPr>
          <w:rFonts w:ascii="Sylfaen" w:hAnsi="Sylfaen" w:cs="Sylfaen"/>
          <w:lang w:val="ka-GE"/>
        </w:rPr>
        <w:t>ს.</w:t>
      </w:r>
      <w:r w:rsidRPr="00E75F90">
        <w:rPr>
          <w:rFonts w:ascii="Sylfaen" w:hAnsi="Sylfaen" w:cs="Sylfaen"/>
        </w:rPr>
        <w:t>  </w:t>
      </w:r>
    </w:p>
    <w:p w:rsidR="00B9735C" w:rsidRPr="00E75F90" w:rsidRDefault="00C33DE2" w:rsidP="00B9735C">
      <w:pPr>
        <w:spacing w:after="0" w:line="240" w:lineRule="auto"/>
        <w:jc w:val="both"/>
        <w:rPr>
          <w:rFonts w:ascii="Sylfaen" w:hAnsi="Sylfaen" w:cs="Sylfaen"/>
          <w:lang w:val="ka-GE"/>
        </w:rPr>
      </w:pPr>
      <w:r w:rsidRPr="00E75F90">
        <w:rPr>
          <w:rFonts w:ascii="Sylfaen" w:hAnsi="Sylfaen" w:cs="Sylfaen"/>
          <w:lang w:val="ka-GE"/>
        </w:rPr>
        <w:t xml:space="preserve">5. </w:t>
      </w:r>
      <w:r w:rsidR="00A6141B" w:rsidRPr="00E75F90">
        <w:rPr>
          <w:rFonts w:ascii="Sylfaen" w:hAnsi="Sylfaen" w:cs="Sylfaen"/>
          <w:lang w:val="ka-GE"/>
        </w:rPr>
        <w:t>მაუწყებელს არ აქვს უფლება დაუსაბუთებელი უარი უთხრას განმცხადებელს (რეკლამის დამკვეთს) სოციალური რეკლამის განთავსების თაობაზე</w:t>
      </w:r>
      <w:r w:rsidRPr="00E75F90">
        <w:rPr>
          <w:rFonts w:ascii="Sylfaen" w:hAnsi="Sylfaen" w:cs="Sylfaen"/>
        </w:rPr>
        <w:t>“</w:t>
      </w:r>
      <w:r w:rsidR="00B9735C" w:rsidRPr="00E75F90">
        <w:rPr>
          <w:rFonts w:ascii="Sylfaen" w:hAnsi="Sylfaen" w:cs="Sylfaen"/>
        </w:rPr>
        <w:t>.   </w:t>
      </w:r>
    </w:p>
    <w:p w:rsidR="00A26439" w:rsidRDefault="00A26439" w:rsidP="00B9735C">
      <w:pPr>
        <w:spacing w:after="0" w:line="240" w:lineRule="auto"/>
        <w:jc w:val="both"/>
        <w:rPr>
          <w:rFonts w:ascii="Sylfaen" w:hAnsi="Sylfaen" w:cs="Sylfaen"/>
          <w:lang w:val="en-US"/>
        </w:rPr>
      </w:pPr>
    </w:p>
    <w:p w:rsidR="0031740E" w:rsidRPr="0031740E" w:rsidRDefault="0031740E" w:rsidP="0031740E">
      <w:pPr>
        <w:pStyle w:val="ListParagraph"/>
        <w:numPr>
          <w:ilvl w:val="0"/>
          <w:numId w:val="16"/>
        </w:numPr>
        <w:spacing w:line="240" w:lineRule="auto"/>
        <w:jc w:val="both"/>
        <w:rPr>
          <w:rFonts w:ascii="Sylfaen" w:hAnsi="Sylfaen" w:cs="Sylfaen"/>
          <w:b/>
          <w:lang w:val="ka-GE"/>
        </w:rPr>
      </w:pPr>
      <w:r w:rsidRPr="0031740E">
        <w:rPr>
          <w:rFonts w:ascii="Sylfaen" w:hAnsi="Sylfaen" w:cs="Sylfaen"/>
          <w:b/>
          <w:lang w:val="ka-GE"/>
        </w:rPr>
        <w:t>კანონის 76-ე მუხლს დაემატოს 30-ე პუნქტი და ჩამოყალიბდეს შემდეგი რედაქციით:</w:t>
      </w:r>
    </w:p>
    <w:p w:rsidR="0031740E" w:rsidRPr="0031740E" w:rsidRDefault="0031740E" w:rsidP="0031740E">
      <w:pPr>
        <w:spacing w:after="0" w:line="240" w:lineRule="auto"/>
        <w:jc w:val="both"/>
        <w:rPr>
          <w:rFonts w:ascii="Sylfaen" w:hAnsi="Sylfaen" w:cs="Sylfaen"/>
        </w:rPr>
      </w:pPr>
      <w:r w:rsidRPr="0031740E">
        <w:rPr>
          <w:rFonts w:ascii="Sylfaen" w:hAnsi="Sylfaen" w:cs="Sylfaen"/>
        </w:rPr>
        <w:t>„30. ამ კანონის 40</w:t>
      </w:r>
      <w:r w:rsidRPr="0031740E">
        <w:rPr>
          <w:rFonts w:ascii="Sylfaen" w:hAnsi="Sylfaen" w:cs="Sylfaen"/>
          <w:vertAlign w:val="superscript"/>
        </w:rPr>
        <w:t>1</w:t>
      </w:r>
      <w:r w:rsidRPr="0031740E">
        <w:rPr>
          <w:rFonts w:ascii="Sylfaen" w:hAnsi="Sylfaen" w:cs="Sylfaen"/>
        </w:rPr>
        <w:t xml:space="preserve"> მუხლის მე-3 - მე-6 პუნქტების დებულებების მიუხედავად, ავტორიზებულ პირს, რომელიც ახორციელებს მაუწყებლობის ტრანზიტს, 2014 წლის 1 იანვრამდე შეუძლია უფასოდ, შესაბამისი მაუწყებლის ნებართვის გარეშე, განახორციელოს ამ მუხლის პირველ პუნქტში მითითებული სავალდებულო ტრანზიტის უფლების მქონე პირის მაუწყებლობის ტრანზიტი.“</w:t>
      </w:r>
    </w:p>
    <w:p w:rsidR="0031740E" w:rsidRPr="0031740E" w:rsidRDefault="0031740E" w:rsidP="00B9735C">
      <w:pPr>
        <w:spacing w:after="0" w:line="240" w:lineRule="auto"/>
        <w:jc w:val="both"/>
        <w:rPr>
          <w:rFonts w:ascii="Sylfaen" w:hAnsi="Sylfaen" w:cs="Sylfaen"/>
          <w:lang w:val="en-US"/>
        </w:rPr>
      </w:pPr>
    </w:p>
    <w:p w:rsidR="009775F5" w:rsidRDefault="009775F5" w:rsidP="0041065D">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en-US"/>
        </w:rPr>
      </w:pPr>
    </w:p>
    <w:p w:rsidR="005B626C" w:rsidRDefault="005B626C" w:rsidP="005B626C">
      <w:pPr>
        <w:jc w:val="both"/>
        <w:rPr>
          <w:rFonts w:ascii="Sylfaen" w:hAnsi="Sylfaen"/>
          <w:b/>
          <w:lang w:val="en-US"/>
        </w:rPr>
      </w:pPr>
      <w:r w:rsidRPr="005B626C">
        <w:rPr>
          <w:rFonts w:ascii="Sylfaen" w:hAnsi="Sylfaen"/>
          <w:b/>
          <w:lang w:val="ka-GE"/>
        </w:rPr>
        <w:t xml:space="preserve">მუხლი </w:t>
      </w:r>
      <w:r>
        <w:rPr>
          <w:rFonts w:ascii="Sylfaen" w:hAnsi="Sylfaen"/>
          <w:b/>
          <w:lang w:val="en-US"/>
        </w:rPr>
        <w:t>5</w:t>
      </w:r>
      <w:r w:rsidRPr="005B626C">
        <w:rPr>
          <w:rFonts w:ascii="Sylfaen" w:hAnsi="Sylfaen"/>
          <w:b/>
          <w:lang w:val="ka-GE"/>
        </w:rPr>
        <w:t xml:space="preserve">. </w:t>
      </w:r>
    </w:p>
    <w:p w:rsidR="005B626C" w:rsidRPr="005B626C" w:rsidRDefault="005B626C" w:rsidP="005B626C">
      <w:pPr>
        <w:jc w:val="both"/>
        <w:rPr>
          <w:rFonts w:ascii="Sylfaen" w:hAnsi="Sylfaen"/>
          <w:b/>
          <w:lang w:val="ka-GE"/>
        </w:rPr>
      </w:pPr>
      <w:r w:rsidRPr="005B626C">
        <w:rPr>
          <w:rFonts w:ascii="Sylfaen" w:hAnsi="Sylfaen"/>
          <w:b/>
          <w:lang w:val="ka-GE"/>
        </w:rPr>
        <w:t>„ელექტრონული კომუნიკაციების შესახებ“ საქართველოს კანონში (საქართველოს საკანონმდებლო მაცნე</w:t>
      </w:r>
      <w:r>
        <w:rPr>
          <w:rFonts w:ascii="Sylfaen" w:hAnsi="Sylfaen"/>
          <w:b/>
          <w:lang w:val="ka-GE"/>
        </w:rPr>
        <w:t xml:space="preserve">, N26, 06.06.2005,  </w:t>
      </w:r>
      <w:r w:rsidRPr="005B626C">
        <w:rPr>
          <w:rFonts w:ascii="Sylfaen" w:hAnsi="Sylfaen"/>
          <w:b/>
          <w:lang w:val="ka-GE"/>
        </w:rPr>
        <w:t>მუხ. 175) შეტანილ იქნეს შემდეგი ცვლილებები და დამატებები:</w:t>
      </w:r>
    </w:p>
    <w:p w:rsidR="005B626C" w:rsidRPr="005B626C" w:rsidRDefault="005B626C" w:rsidP="005B626C">
      <w:pPr>
        <w:pStyle w:val="ListParagraph"/>
        <w:numPr>
          <w:ilvl w:val="0"/>
          <w:numId w:val="26"/>
        </w:numPr>
        <w:spacing w:line="240" w:lineRule="auto"/>
        <w:jc w:val="both"/>
        <w:rPr>
          <w:rFonts w:ascii="Sylfaen" w:hAnsi="Sylfaen" w:cs="Sylfaen"/>
          <w:b/>
          <w:lang w:val="ka-GE"/>
        </w:rPr>
      </w:pPr>
      <w:r w:rsidRPr="005B626C">
        <w:rPr>
          <w:rFonts w:ascii="Sylfaen" w:hAnsi="Sylfaen" w:cs="Sylfaen"/>
          <w:b/>
          <w:lang w:val="ka-GE"/>
        </w:rPr>
        <w:t>მე-2 მუხლის „ჰ</w:t>
      </w:r>
      <w:r w:rsidRPr="005B626C">
        <w:rPr>
          <w:rFonts w:ascii="Sylfaen" w:hAnsi="Sylfaen" w:cs="Sylfaen"/>
          <w:b/>
          <w:vertAlign w:val="superscript"/>
          <w:lang w:val="ka-GE"/>
        </w:rPr>
        <w:t>45</w:t>
      </w:r>
      <w:r w:rsidRPr="005B626C">
        <w:rPr>
          <w:rFonts w:ascii="Sylfaen" w:hAnsi="Sylfaen" w:cs="Sylfaen"/>
          <w:b/>
          <w:lang w:val="ka-GE"/>
        </w:rPr>
        <w:t>“ ქვეპუნქტი ჩამოყალიბდეს შემდეგი რედაქციით:</w:t>
      </w:r>
    </w:p>
    <w:p w:rsidR="005B626C" w:rsidRPr="005B626C" w:rsidRDefault="005B626C" w:rsidP="005B626C">
      <w:pPr>
        <w:spacing w:after="0" w:line="240" w:lineRule="auto"/>
        <w:jc w:val="both"/>
        <w:rPr>
          <w:rFonts w:ascii="Sylfaen" w:hAnsi="Sylfaen" w:cs="Sylfaen"/>
          <w:lang w:val="ka-GE"/>
        </w:rPr>
      </w:pPr>
      <w:r>
        <w:rPr>
          <w:rFonts w:ascii="Sylfaen" w:hAnsi="Sylfaen" w:cs="Sylfaen"/>
          <w:lang w:val="ka-GE"/>
        </w:rPr>
        <w:t>„</w:t>
      </w:r>
      <w:r w:rsidRPr="005B626C">
        <w:rPr>
          <w:rFonts w:ascii="Sylfaen" w:hAnsi="Sylfaen" w:cs="Sylfaen"/>
        </w:rPr>
        <w:t>ჰ</w:t>
      </w:r>
      <w:r w:rsidRPr="005B626C">
        <w:rPr>
          <w:rFonts w:ascii="Sylfaen" w:hAnsi="Sylfaen" w:cs="Sylfaen"/>
          <w:vertAlign w:val="superscript"/>
        </w:rPr>
        <w:t>45</w:t>
      </w:r>
      <w:r w:rsidRPr="005B626C">
        <w:rPr>
          <w:rFonts w:ascii="Sylfaen" w:hAnsi="Sylfaen" w:cs="Sylfaen"/>
        </w:rPr>
        <w:t>) მაუწყებლობის ტრანზიტი – ავტორიზებადი საქმიანობა, რომელიც მოიცავს პირის მიერ მაუწყებლისაგან</w:t>
      </w:r>
      <w:r w:rsidR="002E4099">
        <w:rPr>
          <w:rFonts w:ascii="Sylfaen" w:hAnsi="Sylfaen" w:cs="Sylfaen"/>
        </w:rPr>
        <w:t xml:space="preserve"> </w:t>
      </w:r>
      <w:r w:rsidR="002E4099">
        <w:rPr>
          <w:rFonts w:ascii="Sylfaen" w:hAnsi="Sylfaen" w:cs="Sylfaen"/>
          <w:lang w:val="ka-GE"/>
        </w:rPr>
        <w:t>„</w:t>
      </w:r>
      <w:r w:rsidRPr="005B626C">
        <w:rPr>
          <w:rFonts w:ascii="Sylfaen" w:hAnsi="Sylfaen" w:cs="Sylfaen"/>
        </w:rPr>
        <w:t>საავტორო და მომიჯნავე უფლებების შესახებ</w:t>
      </w:r>
      <w:r w:rsidR="002E4099">
        <w:rPr>
          <w:rFonts w:ascii="Sylfaen" w:hAnsi="Sylfaen" w:cs="Sylfaen"/>
          <w:lang w:val="ka-GE"/>
        </w:rPr>
        <w:t>“</w:t>
      </w:r>
      <w:r w:rsidRPr="005B626C">
        <w:rPr>
          <w:rFonts w:ascii="Sylfaen" w:hAnsi="Sylfaen" w:cs="Sylfaen"/>
        </w:rPr>
        <w:t xml:space="preserve"> საქართველოს კანონის საფუძველზე მიღებული ტელე- ან რადიოარხის უცვლელი სახით (ტელე- ან რადიოპროგრამებში სარედაქციო ცვლილებების შეტანის გარეშე) გადაცემასა და ბოლო მომხმარებლისათვის მიწოდებას საერთო სარგებლობის ელექტრონული საკომუნიკაციო ქსელებისა და საშუალებების გამოყენებით, “მაუწყებლობის შესახებ” საქართველოს კანონის 40</w:t>
      </w:r>
      <w:r w:rsidRPr="005B626C">
        <w:rPr>
          <w:rFonts w:ascii="Sylfaen" w:hAnsi="Sylfaen" w:cs="Sylfaen"/>
          <w:vertAlign w:val="superscript"/>
        </w:rPr>
        <w:t>1</w:t>
      </w:r>
      <w:r w:rsidRPr="005B626C">
        <w:rPr>
          <w:rFonts w:ascii="Sylfaen" w:hAnsi="Sylfaen" w:cs="Sylfaen"/>
        </w:rPr>
        <w:t xml:space="preserve"> მუხლით დადგენილი წესით.</w:t>
      </w:r>
      <w:r>
        <w:rPr>
          <w:rFonts w:ascii="Sylfaen" w:hAnsi="Sylfaen" w:cs="Sylfaen"/>
          <w:lang w:val="ka-GE"/>
        </w:rPr>
        <w:t>“</w:t>
      </w:r>
    </w:p>
    <w:p w:rsidR="005B626C" w:rsidRPr="005B626C" w:rsidRDefault="005B626C" w:rsidP="005B626C">
      <w:pPr>
        <w:spacing w:after="0" w:line="240" w:lineRule="auto"/>
        <w:jc w:val="both"/>
        <w:rPr>
          <w:rFonts w:ascii="Sylfaen" w:hAnsi="Sylfaen" w:cs="Sylfaen"/>
          <w:lang w:val="en-US"/>
        </w:rPr>
      </w:pPr>
    </w:p>
    <w:p w:rsidR="005B626C" w:rsidRPr="005B626C" w:rsidRDefault="005B626C" w:rsidP="005B626C">
      <w:pPr>
        <w:pStyle w:val="ListParagraph"/>
        <w:numPr>
          <w:ilvl w:val="0"/>
          <w:numId w:val="26"/>
        </w:numPr>
        <w:spacing w:line="240" w:lineRule="auto"/>
        <w:jc w:val="both"/>
        <w:rPr>
          <w:rFonts w:ascii="Sylfaen" w:hAnsi="Sylfaen" w:cs="Sylfaen"/>
          <w:b/>
          <w:lang w:val="ka-GE"/>
        </w:rPr>
      </w:pPr>
      <w:r w:rsidRPr="005B626C">
        <w:rPr>
          <w:rFonts w:ascii="Sylfaen" w:hAnsi="Sylfaen" w:cs="Sylfaen"/>
          <w:b/>
          <w:lang w:val="ka-GE"/>
        </w:rPr>
        <w:t>მე-19 მუხლის მე-2 პუნქტის “ა” ქვეპუნქტი ჩამოყალიბდეს შემდეგი რედაქციით:</w:t>
      </w:r>
    </w:p>
    <w:p w:rsidR="005B626C" w:rsidRPr="005B626C" w:rsidRDefault="005B626C" w:rsidP="005B626C">
      <w:pPr>
        <w:spacing w:after="0" w:line="240" w:lineRule="auto"/>
        <w:jc w:val="both"/>
        <w:rPr>
          <w:rFonts w:ascii="Sylfaen" w:hAnsi="Sylfaen" w:cs="Sylfaen"/>
          <w:lang w:val="ka-GE"/>
        </w:rPr>
      </w:pPr>
      <w:r>
        <w:rPr>
          <w:rFonts w:ascii="Sylfaen" w:hAnsi="Sylfaen" w:cs="Sylfaen"/>
          <w:lang w:val="ka-GE"/>
        </w:rPr>
        <w:t>„</w:t>
      </w:r>
      <w:r w:rsidRPr="005B626C">
        <w:rPr>
          <w:rFonts w:ascii="Sylfaen" w:hAnsi="Sylfaen" w:cs="Sylfaen"/>
        </w:rPr>
        <w:t>ა) სრულად და მოთხოვნილ ვადაში მიაწოდოს კომისიას ამ კანონითა და კომისიის ნორმატიული აქტებით განსაზღვრული ამოცანებისა და ფუნქციების შესრულებასთან დაკავშირებით მოთხოვნილი ინფორმაცია თავისი საქმიანობის შესახებ, მათ შორის, ფინანსურ-ეკონომიკური დოკუმენტაცია, მისი კონფიდენციალურობის მიუხედავად. კომისიამ უნდა დაიცვას კონფიდენციალურობა მიწოდებული ინფორმაციისა, რომელიც ითვლება კომერციულ ან პირად საიდუმლოებად საქართველოს ზოგადი ადმინისტრაციული კოდექსის თანახმად. განზოგადებული ინფორმაცია მომსახურების ბაზრის თაობაზე, ასევე მონაცემები აბონენტთა რაოდენობის, ტრაფიკის, მიღებული შემოსავლებისა და გაწეული ხარჯების შესახებ არ შეიძლება იყოს კონფიდენციალური. ავტორიზებული პირის მიერ არასწორი ან არასრული ინფორმაციის მიწოდება ითვლება ინფორმაციის მიუწოდებლობად</w:t>
      </w:r>
      <w:r>
        <w:rPr>
          <w:rFonts w:ascii="Sylfaen" w:hAnsi="Sylfaen" w:cs="Sylfaen"/>
        </w:rPr>
        <w:t>.</w:t>
      </w:r>
      <w:r>
        <w:rPr>
          <w:rFonts w:ascii="Sylfaen" w:hAnsi="Sylfaen" w:cs="Sylfaen"/>
          <w:lang w:val="ka-GE"/>
        </w:rPr>
        <w:t>“</w:t>
      </w:r>
    </w:p>
    <w:p w:rsidR="005B626C" w:rsidRPr="005B626C" w:rsidRDefault="005B626C" w:rsidP="0041065D">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en-US"/>
        </w:rPr>
      </w:pPr>
    </w:p>
    <w:p w:rsidR="00C33DE2" w:rsidRPr="00E75F90" w:rsidRDefault="00C33DE2" w:rsidP="0041065D">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C33DE2" w:rsidRPr="00E75F90" w:rsidRDefault="00C33DE2" w:rsidP="00C33DE2">
      <w:pPr>
        <w:jc w:val="both"/>
        <w:rPr>
          <w:rFonts w:ascii="Sylfaen" w:hAnsi="Sylfaen"/>
          <w:b/>
          <w:lang w:val="ka-GE"/>
        </w:rPr>
      </w:pPr>
      <w:r w:rsidRPr="00E75F90">
        <w:rPr>
          <w:rFonts w:ascii="Sylfaen" w:hAnsi="Sylfaen"/>
          <w:b/>
          <w:lang w:val="ka-GE"/>
        </w:rPr>
        <w:t>მუხლი</w:t>
      </w:r>
      <w:r w:rsidR="005B626C">
        <w:rPr>
          <w:rFonts w:ascii="Sylfaen" w:hAnsi="Sylfaen"/>
          <w:b/>
          <w:lang w:val="ka-GE"/>
        </w:rPr>
        <w:t xml:space="preserve"> </w:t>
      </w:r>
      <w:r w:rsidR="005B626C">
        <w:rPr>
          <w:rFonts w:ascii="Sylfaen" w:hAnsi="Sylfaen"/>
          <w:b/>
          <w:lang w:val="en-US"/>
        </w:rPr>
        <w:t>6</w:t>
      </w:r>
      <w:r w:rsidRPr="00E75F90">
        <w:rPr>
          <w:rFonts w:ascii="Sylfaen" w:hAnsi="Sylfaen"/>
          <w:b/>
          <w:lang w:val="ka-GE"/>
        </w:rPr>
        <w:t xml:space="preserve">. </w:t>
      </w:r>
    </w:p>
    <w:p w:rsidR="00C33DE2" w:rsidRPr="00E75F90" w:rsidRDefault="00C33DE2" w:rsidP="00C33DE2">
      <w:pPr>
        <w:jc w:val="both"/>
        <w:rPr>
          <w:rFonts w:ascii="Sylfaen" w:hAnsi="Sylfaen"/>
          <w:b/>
          <w:lang w:val="ka-GE"/>
        </w:rPr>
      </w:pPr>
      <w:r w:rsidRPr="00E75F90">
        <w:rPr>
          <w:rFonts w:ascii="Sylfaen" w:hAnsi="Sylfaen"/>
          <w:b/>
          <w:lang w:val="ka-GE"/>
        </w:rPr>
        <w:t>საქართველოს კანონში „</w:t>
      </w:r>
      <w:r w:rsidRPr="00E75F90">
        <w:rPr>
          <w:rFonts w:ascii="Sylfaen" w:hAnsi="Sylfaen"/>
          <w:b/>
          <w:bCs/>
          <w:lang w:val="ka-GE"/>
        </w:rPr>
        <w:t xml:space="preserve">კონტროლის პალატის შესახებ“ </w:t>
      </w:r>
      <w:r w:rsidRPr="00E75F90">
        <w:rPr>
          <w:rFonts w:ascii="Sylfaen" w:hAnsi="Sylfaen"/>
          <w:b/>
          <w:lang w:val="ka-GE"/>
        </w:rPr>
        <w:t>შეტანილ იქნეს შემდეგი ცვლილებები და დამატებები:</w:t>
      </w:r>
    </w:p>
    <w:p w:rsidR="0057294C" w:rsidRPr="00E75F90" w:rsidRDefault="0057294C" w:rsidP="0041065D">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sz w:val="23"/>
          <w:szCs w:val="23"/>
          <w:lang w:val="ka-GE"/>
        </w:rPr>
      </w:pPr>
    </w:p>
    <w:p w:rsidR="0057294C" w:rsidRPr="00E75F90" w:rsidRDefault="0057294C" w:rsidP="0057294C">
      <w:pPr>
        <w:pStyle w:val="ListParagraph"/>
        <w:widowControl w:val="0"/>
        <w:numPr>
          <w:ilvl w:val="0"/>
          <w:numId w:val="1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b/>
          <w:bCs/>
          <w:lang w:val="ka-GE"/>
        </w:rPr>
      </w:pPr>
      <w:r w:rsidRPr="00E75F90">
        <w:rPr>
          <w:rFonts w:ascii="Sylfaen" w:hAnsi="Sylfaen" w:cs="Sylfaen"/>
          <w:b/>
          <w:bCs/>
          <w:lang w:val="ka-GE"/>
        </w:rPr>
        <w:t>მე-6 მუხლს დაემატოს შემდეგი შინაარსის „გ“ ქვეპუნქტი:</w:t>
      </w:r>
    </w:p>
    <w:p w:rsidR="0057294C" w:rsidRPr="00E75F90" w:rsidRDefault="0057294C" w:rsidP="0041065D">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sz w:val="23"/>
          <w:szCs w:val="23"/>
          <w:lang w:val="ka-GE"/>
        </w:rPr>
      </w:pPr>
    </w:p>
    <w:p w:rsidR="00C33DE2" w:rsidRPr="00E75F90" w:rsidRDefault="0057294C" w:rsidP="0041065D">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rPr>
      </w:pPr>
      <w:r w:rsidRPr="00E75F90">
        <w:rPr>
          <w:rFonts w:ascii="Sylfaen" w:hAnsi="Sylfaen" w:cs="Sylfaen"/>
        </w:rPr>
        <w:t xml:space="preserve">„გ) </w:t>
      </w:r>
      <w:r w:rsidR="00C33DE2" w:rsidRPr="00E75F90">
        <w:rPr>
          <w:rFonts w:ascii="Sylfaen" w:hAnsi="Sylfaen" w:cs="Sylfaen"/>
        </w:rPr>
        <w:t>უფლებამოსილია მხარჯავი დაწესებულების მიერ საქართველოს კანონმდებლობით დადგენილი უფლებამოსილების განხორციელებისას დარღვევის შესახებ დასაბუთებული ინფორმაციის მიღების შემთხვევაში გადაამოწმოს მიღებული ინფორმაცია და მიიღოს გადაწყვეტილება საბიუჯეტო სახსრების ხარჯვის შეჩერების შესახებ.</w:t>
      </w:r>
      <w:r w:rsidRPr="00E75F90">
        <w:rPr>
          <w:rFonts w:ascii="Sylfaen" w:hAnsi="Sylfaen" w:cs="Sylfaen"/>
        </w:rPr>
        <w:t>“</w:t>
      </w:r>
    </w:p>
    <w:p w:rsidR="00C33DE2" w:rsidRPr="00E75F90" w:rsidRDefault="00C33DE2" w:rsidP="0041065D">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57294C" w:rsidRPr="00E75F90" w:rsidRDefault="0057294C" w:rsidP="0041065D">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57294C" w:rsidRPr="00E75F90" w:rsidRDefault="0057294C" w:rsidP="0057294C">
      <w:pPr>
        <w:jc w:val="both"/>
        <w:rPr>
          <w:rFonts w:ascii="Sylfaen" w:hAnsi="Sylfaen"/>
          <w:b/>
          <w:lang w:val="ka-GE"/>
        </w:rPr>
      </w:pPr>
      <w:r w:rsidRPr="00E75F90">
        <w:rPr>
          <w:rFonts w:ascii="Sylfaen" w:hAnsi="Sylfaen"/>
          <w:b/>
          <w:lang w:val="ka-GE"/>
        </w:rPr>
        <w:t xml:space="preserve">მუხლი </w:t>
      </w:r>
      <w:r w:rsidR="005B626C">
        <w:rPr>
          <w:rFonts w:ascii="Sylfaen" w:hAnsi="Sylfaen"/>
          <w:b/>
          <w:lang w:val="ka-GE"/>
        </w:rPr>
        <w:t>7</w:t>
      </w:r>
      <w:r w:rsidRPr="00E75F90">
        <w:rPr>
          <w:rFonts w:ascii="Sylfaen" w:hAnsi="Sylfaen"/>
          <w:b/>
          <w:lang w:val="ka-GE"/>
        </w:rPr>
        <w:t xml:space="preserve">. </w:t>
      </w:r>
    </w:p>
    <w:p w:rsidR="0057294C" w:rsidRPr="00E75F90" w:rsidRDefault="0057294C" w:rsidP="0057294C">
      <w:pPr>
        <w:jc w:val="both"/>
        <w:rPr>
          <w:rFonts w:ascii="Sylfaen" w:hAnsi="Sylfaen"/>
          <w:b/>
          <w:lang w:val="ka-GE"/>
        </w:rPr>
      </w:pPr>
      <w:r w:rsidRPr="00E75F90">
        <w:rPr>
          <w:rFonts w:ascii="Sylfaen" w:hAnsi="Sylfaen"/>
          <w:b/>
          <w:lang w:val="ka-GE"/>
        </w:rPr>
        <w:t>საქართველოს კანონში „</w:t>
      </w:r>
      <w:r w:rsidRPr="00E75F90">
        <w:rPr>
          <w:rFonts w:ascii="Sylfaen" w:hAnsi="Sylfaen"/>
          <w:b/>
          <w:bCs/>
          <w:lang w:val="ka-GE"/>
        </w:rPr>
        <w:t xml:space="preserve">საბიუჯეტო კოდექსი“ </w:t>
      </w:r>
      <w:r w:rsidRPr="00E75F90">
        <w:rPr>
          <w:rFonts w:ascii="Sylfaen" w:hAnsi="Sylfaen"/>
          <w:b/>
          <w:lang w:val="ka-GE"/>
        </w:rPr>
        <w:t>შეტანილ იქნეს შემდეგი ცვლილებები და დამატებები:</w:t>
      </w:r>
    </w:p>
    <w:p w:rsidR="0057294C" w:rsidRPr="00E75F90" w:rsidRDefault="0057294C" w:rsidP="0041065D">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F036DF" w:rsidRPr="00E75F90" w:rsidRDefault="0057294C" w:rsidP="0057294C">
      <w:pPr>
        <w:pStyle w:val="ListParagraph"/>
        <w:widowControl w:val="0"/>
        <w:numPr>
          <w:ilvl w:val="0"/>
          <w:numId w:val="19"/>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b/>
          <w:bCs/>
          <w:lang w:val="ka-GE"/>
        </w:rPr>
      </w:pPr>
      <w:r w:rsidRPr="00E75F90">
        <w:rPr>
          <w:rFonts w:ascii="Sylfaen" w:hAnsi="Sylfaen" w:cs="Sylfaen"/>
          <w:b/>
          <w:bCs/>
          <w:lang w:val="ka-GE"/>
        </w:rPr>
        <w:t>28</w:t>
      </w:r>
      <w:r w:rsidR="00F036DF" w:rsidRPr="00E75F90">
        <w:rPr>
          <w:rFonts w:ascii="Sylfaen" w:hAnsi="Sylfaen" w:cs="Sylfaen"/>
          <w:b/>
          <w:bCs/>
          <w:lang w:val="ka-GE"/>
        </w:rPr>
        <w:t xml:space="preserve">-ე </w:t>
      </w:r>
      <w:r w:rsidR="00EC3DF9" w:rsidRPr="00E75F90">
        <w:rPr>
          <w:rFonts w:ascii="Sylfaen" w:hAnsi="Sylfaen" w:cs="Sylfaen"/>
          <w:b/>
          <w:bCs/>
          <w:lang w:val="ka-GE"/>
        </w:rPr>
        <w:t>მუხლს დაემატოს შემდეგი შინაარსის 1</w:t>
      </w:r>
      <w:r w:rsidR="00EC3DF9" w:rsidRPr="00E75F90">
        <w:rPr>
          <w:rFonts w:ascii="Sylfaen" w:hAnsi="Sylfaen" w:cs="Sylfaen"/>
          <w:b/>
          <w:bCs/>
          <w:vertAlign w:val="superscript"/>
          <w:lang w:val="ka-GE"/>
        </w:rPr>
        <w:t>1</w:t>
      </w:r>
      <w:r w:rsidR="00EC3DF9" w:rsidRPr="00E75F90">
        <w:rPr>
          <w:rFonts w:ascii="Sylfaen" w:hAnsi="Sylfaen" w:cs="Sylfaen"/>
          <w:b/>
          <w:bCs/>
          <w:lang w:val="ka-GE"/>
        </w:rPr>
        <w:t xml:space="preserve"> და1</w:t>
      </w:r>
      <w:r w:rsidR="00EC3DF9" w:rsidRPr="00E75F90">
        <w:rPr>
          <w:rFonts w:ascii="Sylfaen" w:hAnsi="Sylfaen" w:cs="Sylfaen"/>
          <w:b/>
          <w:bCs/>
          <w:vertAlign w:val="superscript"/>
          <w:lang w:val="ka-GE"/>
        </w:rPr>
        <w:t>2</w:t>
      </w:r>
      <w:r w:rsidR="00EC3DF9" w:rsidRPr="00E75F90">
        <w:rPr>
          <w:rFonts w:ascii="Sylfaen" w:hAnsi="Sylfaen" w:cs="Sylfaen"/>
          <w:b/>
          <w:bCs/>
          <w:lang w:val="ka-GE"/>
        </w:rPr>
        <w:t xml:space="preserve"> </w:t>
      </w:r>
      <w:r w:rsidRPr="00E75F90">
        <w:rPr>
          <w:rFonts w:ascii="Sylfaen" w:hAnsi="Sylfaen" w:cs="Sylfaen"/>
          <w:b/>
          <w:bCs/>
          <w:lang w:val="ka-GE"/>
        </w:rPr>
        <w:t>ნაწილები</w:t>
      </w:r>
      <w:r w:rsidR="00F036DF" w:rsidRPr="00E75F90">
        <w:rPr>
          <w:rFonts w:ascii="Sylfaen" w:hAnsi="Sylfaen" w:cs="Sylfaen"/>
          <w:b/>
          <w:bCs/>
          <w:lang w:val="ka-GE"/>
        </w:rPr>
        <w:t>:</w:t>
      </w:r>
    </w:p>
    <w:p w:rsidR="0057294C" w:rsidRPr="00E75F90" w:rsidRDefault="0057294C"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b/>
          <w:bCs/>
          <w:lang w:val="ka-GE"/>
        </w:rPr>
      </w:pPr>
    </w:p>
    <w:p w:rsidR="0057294C" w:rsidRPr="00E75F90" w:rsidRDefault="0057294C" w:rsidP="0057294C">
      <w:pPr>
        <w:pStyle w:val="NormalWeb"/>
        <w:spacing w:before="0" w:beforeAutospacing="0" w:after="0" w:afterAutospacing="0"/>
        <w:jc w:val="both"/>
        <w:rPr>
          <w:rFonts w:ascii="Sylfaen" w:eastAsiaTheme="minorHAnsi" w:hAnsi="Sylfaen" w:cs="Sylfaen"/>
          <w:sz w:val="22"/>
          <w:szCs w:val="22"/>
          <w:lang w:val="ru-RU"/>
        </w:rPr>
      </w:pPr>
      <w:r w:rsidRPr="00E75F90">
        <w:rPr>
          <w:rFonts w:ascii="Sylfaen" w:hAnsi="Sylfaen" w:cs="Arial"/>
          <w:sz w:val="23"/>
          <w:szCs w:val="23"/>
          <w:lang w:val="ka-GE"/>
        </w:rPr>
        <w:t>„</w:t>
      </w:r>
      <w:r w:rsidR="00EC3DF9" w:rsidRPr="00E75F90">
        <w:rPr>
          <w:rFonts w:ascii="Sylfaen" w:hAnsi="Sylfaen" w:cs="Arial"/>
          <w:sz w:val="23"/>
          <w:szCs w:val="23"/>
          <w:lang w:val="ka-GE"/>
        </w:rPr>
        <w:t>1</w:t>
      </w:r>
      <w:r w:rsidR="00EC3DF9" w:rsidRPr="00E75F90">
        <w:rPr>
          <w:rFonts w:ascii="Sylfaen" w:hAnsi="Sylfaen" w:cs="Arial"/>
          <w:sz w:val="23"/>
          <w:szCs w:val="23"/>
          <w:vertAlign w:val="superscript"/>
          <w:lang w:val="ka-GE"/>
        </w:rPr>
        <w:t>1</w:t>
      </w:r>
      <w:r w:rsidRPr="00E75F90">
        <w:rPr>
          <w:rFonts w:ascii="Sylfaen" w:eastAsiaTheme="minorHAnsi" w:hAnsi="Sylfaen" w:cs="Sylfaen"/>
          <w:sz w:val="22"/>
          <w:szCs w:val="22"/>
          <w:lang w:val="ru-RU"/>
        </w:rPr>
        <w:t>. საქართველოს პრეზიდენტის და საქართველოს მთავრობის სარეზერვო ფონდებიდან ხარჯვა უნდა განხორციელდეს მხოლოდ ფორს–მაჟორული შემთხვევების შედეგების აღმოსაფხვრელად.</w:t>
      </w:r>
    </w:p>
    <w:p w:rsidR="0057294C" w:rsidRPr="00E75F90" w:rsidRDefault="00EC3DF9" w:rsidP="0057294C">
      <w:pPr>
        <w:pStyle w:val="NormalWeb"/>
        <w:spacing w:before="0" w:beforeAutospacing="0" w:after="0" w:afterAutospacing="0"/>
        <w:jc w:val="both"/>
        <w:rPr>
          <w:rFonts w:ascii="Sylfaen" w:eastAsiaTheme="minorHAnsi" w:hAnsi="Sylfaen" w:cs="Sylfaen"/>
          <w:sz w:val="22"/>
          <w:szCs w:val="22"/>
          <w:lang w:val="ru-RU"/>
        </w:rPr>
      </w:pPr>
      <w:r w:rsidRPr="00E75F90">
        <w:rPr>
          <w:rFonts w:ascii="Sylfaen" w:eastAsiaTheme="minorHAnsi" w:hAnsi="Sylfaen" w:cs="Sylfaen"/>
          <w:sz w:val="22"/>
          <w:szCs w:val="22"/>
          <w:lang w:val="ka-GE"/>
        </w:rPr>
        <w:t>1</w:t>
      </w:r>
      <w:r w:rsidRPr="00E75F90">
        <w:rPr>
          <w:rFonts w:ascii="Sylfaen" w:eastAsiaTheme="minorHAnsi" w:hAnsi="Sylfaen" w:cs="Sylfaen"/>
          <w:sz w:val="22"/>
          <w:szCs w:val="22"/>
          <w:vertAlign w:val="superscript"/>
          <w:lang w:val="ka-GE"/>
        </w:rPr>
        <w:t>2</w:t>
      </w:r>
      <w:r w:rsidRPr="00E75F90">
        <w:rPr>
          <w:rFonts w:ascii="Sylfaen" w:eastAsiaTheme="minorHAnsi" w:hAnsi="Sylfaen" w:cs="Sylfaen"/>
          <w:sz w:val="22"/>
          <w:szCs w:val="22"/>
          <w:lang w:val="ka-GE"/>
        </w:rPr>
        <w:t>.</w:t>
      </w:r>
      <w:r w:rsidR="0057294C" w:rsidRPr="00E75F90">
        <w:rPr>
          <w:rFonts w:ascii="Sylfaen" w:eastAsiaTheme="minorHAnsi" w:hAnsi="Sylfaen" w:cs="Sylfaen"/>
          <w:sz w:val="22"/>
          <w:szCs w:val="22"/>
          <w:lang w:val="ru-RU"/>
        </w:rPr>
        <w:t xml:space="preserve"> აკრძალულია საქართველოს პრეზიდენტის და საქართველოს მთავრობის ფონდებიდან მხარჯავ დაწესებულებებზე გაცემული თანხების აღნიშნული ფონდების ანგარიშზე აღდგენა მას შემდეგ რაც კვარტალური განწერით ან სახელმწიფო ბიუჯეტის კანონის ცვლილებით შეივსება ამ მხარჯავი დაწესებულებების ასიგნებები.“</w:t>
      </w:r>
    </w:p>
    <w:p w:rsidR="0057294C" w:rsidRPr="00E75F90" w:rsidRDefault="0057294C"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b/>
          <w:bCs/>
          <w:lang w:val="ka-GE"/>
        </w:rPr>
      </w:pPr>
    </w:p>
    <w:p w:rsidR="0057294C" w:rsidRPr="00E75F90" w:rsidRDefault="0057294C" w:rsidP="0057294C">
      <w:pPr>
        <w:pStyle w:val="ListParagraph"/>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left="786"/>
        <w:jc w:val="both"/>
        <w:rPr>
          <w:rFonts w:ascii="Sylfaen" w:hAnsi="Sylfaen" w:cs="Sylfaen"/>
          <w:b/>
          <w:bCs/>
          <w:lang w:val="ka-GE"/>
        </w:rPr>
      </w:pPr>
    </w:p>
    <w:p w:rsidR="00F036DF" w:rsidRPr="00E75F90" w:rsidRDefault="0057294C" w:rsidP="0057294C">
      <w:pPr>
        <w:pStyle w:val="ListParagraph"/>
        <w:widowControl w:val="0"/>
        <w:numPr>
          <w:ilvl w:val="0"/>
          <w:numId w:val="19"/>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b/>
          <w:bCs/>
          <w:lang w:val="ka-GE"/>
        </w:rPr>
      </w:pPr>
      <w:r w:rsidRPr="00E75F90">
        <w:rPr>
          <w:rFonts w:ascii="Sylfaen" w:hAnsi="Sylfaen" w:cs="Sylfaen"/>
          <w:b/>
          <w:bCs/>
          <w:lang w:val="ka-GE"/>
        </w:rPr>
        <w:t>29</w:t>
      </w:r>
      <w:r w:rsidR="00F036DF" w:rsidRPr="00E75F90">
        <w:rPr>
          <w:rFonts w:ascii="Sylfaen" w:hAnsi="Sylfaen" w:cs="Sylfaen"/>
          <w:b/>
          <w:bCs/>
          <w:lang w:val="ka-GE"/>
        </w:rPr>
        <w:t>-ე მუხლ</w:t>
      </w:r>
      <w:r w:rsidRPr="00E75F90">
        <w:rPr>
          <w:rFonts w:ascii="Sylfaen" w:hAnsi="Sylfaen" w:cs="Sylfaen"/>
          <w:b/>
          <w:bCs/>
          <w:lang w:val="ka-GE"/>
        </w:rPr>
        <w:t>ს დაემატოს შემდეგი შინაარსის 3</w:t>
      </w:r>
      <w:r w:rsidRPr="00E75F90">
        <w:rPr>
          <w:rFonts w:ascii="Sylfaen" w:hAnsi="Sylfaen" w:cs="Sylfaen"/>
          <w:b/>
          <w:bCs/>
          <w:vertAlign w:val="superscript"/>
          <w:lang w:val="ka-GE"/>
        </w:rPr>
        <w:t>1</w:t>
      </w:r>
      <w:r w:rsidRPr="00E75F90">
        <w:rPr>
          <w:rFonts w:ascii="Sylfaen" w:hAnsi="Sylfaen" w:cs="Sylfaen"/>
          <w:b/>
          <w:bCs/>
          <w:lang w:val="ka-GE"/>
        </w:rPr>
        <w:t xml:space="preserve"> ნაწილი</w:t>
      </w:r>
      <w:r w:rsidR="00F036DF" w:rsidRPr="00E75F90">
        <w:rPr>
          <w:rFonts w:ascii="Sylfaen" w:hAnsi="Sylfaen" w:cs="Sylfaen"/>
          <w:b/>
          <w:bCs/>
          <w:lang w:val="ka-GE"/>
        </w:rPr>
        <w:t>:</w:t>
      </w:r>
    </w:p>
    <w:p w:rsidR="0057294C" w:rsidRPr="00E75F90" w:rsidRDefault="0057294C"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rPr>
      </w:pPr>
    </w:p>
    <w:p w:rsidR="0057294C" w:rsidRPr="00E75F90" w:rsidRDefault="0057294C"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r w:rsidRPr="00E75F90">
        <w:rPr>
          <w:rFonts w:ascii="Sylfaen" w:hAnsi="Sylfaen" w:cs="Sylfaen"/>
          <w:lang w:val="ka-GE"/>
        </w:rPr>
        <w:t>„</w:t>
      </w:r>
      <w:r w:rsidRPr="00E75F90">
        <w:rPr>
          <w:rFonts w:ascii="Sylfaen" w:hAnsi="Sylfaen" w:cs="Sylfaen"/>
        </w:rPr>
        <w:t>3</w:t>
      </w:r>
      <w:r w:rsidRPr="00E75F90">
        <w:rPr>
          <w:rFonts w:ascii="Sylfaen" w:hAnsi="Sylfaen" w:cs="Sylfaen"/>
          <w:vertAlign w:val="superscript"/>
        </w:rPr>
        <w:t>1</w:t>
      </w:r>
      <w:r w:rsidRPr="00E75F90">
        <w:rPr>
          <w:rFonts w:ascii="Sylfaen" w:hAnsi="Sylfaen" w:cs="Sylfaen"/>
        </w:rPr>
        <w:t>. აკრძალულია საქართველოს რეგიონებში განსახორციელებელი პროექტების ფონდებიდან მხარჯავ დაწესებულებებზე გაცემული თანხების აღნიშნული ფონდების ანგარიშზე აღდგენა მას შემდეგ რაც კვარტალური განწერით ან სახელმწიფო ბიუჯეტის კანონის ცვლილებით შეივსება ამ მხარჯავი დაწესებულებების ასიგნებები.</w:t>
      </w:r>
      <w:r w:rsidRPr="00E75F90">
        <w:rPr>
          <w:rFonts w:ascii="Sylfaen" w:hAnsi="Sylfaen" w:cs="Sylfaen"/>
          <w:lang w:val="ka-GE"/>
        </w:rPr>
        <w:t>“</w:t>
      </w:r>
    </w:p>
    <w:p w:rsidR="00A26439" w:rsidRPr="00E75F90" w:rsidRDefault="00A26439"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A26439" w:rsidRPr="00E75F90" w:rsidRDefault="00A26439" w:rsidP="00A26439">
      <w:pPr>
        <w:pStyle w:val="ListParagraph"/>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left="786"/>
        <w:jc w:val="both"/>
        <w:rPr>
          <w:rFonts w:ascii="Sylfaen" w:hAnsi="Sylfaen" w:cs="Sylfaen"/>
          <w:b/>
          <w:bCs/>
          <w:lang w:val="ka-GE"/>
        </w:rPr>
      </w:pPr>
    </w:p>
    <w:p w:rsidR="00A26439" w:rsidRPr="00E75F90" w:rsidRDefault="00A26439" w:rsidP="00A26439">
      <w:pPr>
        <w:pStyle w:val="ListParagraph"/>
        <w:widowControl w:val="0"/>
        <w:numPr>
          <w:ilvl w:val="0"/>
          <w:numId w:val="19"/>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b/>
          <w:bCs/>
          <w:lang w:val="ka-GE"/>
        </w:rPr>
      </w:pPr>
      <w:r w:rsidRPr="00E75F90">
        <w:rPr>
          <w:rFonts w:ascii="Sylfaen" w:hAnsi="Sylfaen" w:cs="Sylfaen"/>
          <w:b/>
          <w:bCs/>
          <w:lang w:val="ka-GE"/>
        </w:rPr>
        <w:t>29-ე მუხლის მე-4 ნაწილი ჩამოყალიბდეს შემდეგი რედაქციით:</w:t>
      </w:r>
    </w:p>
    <w:p w:rsidR="00A26439" w:rsidRPr="00E75F90" w:rsidRDefault="00A26439" w:rsidP="00A26439">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rPr>
      </w:pPr>
    </w:p>
    <w:p w:rsidR="00A26439" w:rsidRPr="00E75F90" w:rsidRDefault="00A26439"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en-US"/>
        </w:rPr>
      </w:pPr>
      <w:r w:rsidRPr="00E75F90">
        <w:rPr>
          <w:rFonts w:ascii="Sylfaen" w:hAnsi="Sylfaen" w:cs="Sylfaen"/>
        </w:rPr>
        <w:t>„4. თუ საქართველოს რეგიონებში განსახორციელებელი პროექტების ფონდიდან გამოსაყოფი თანხა არ აღემატება 100 000 ლარს, საქართველოს ფინანსთა მინისტრის წარდგინებით საქართველოს პრემიერ-მინისტრი უფლებამოსილია მიიღოს გადაწყვეტილება თანხის გამოყოფის თაობაზე მხოლოდ ბუნებრივი კატაკლიზმების ან სხვა კატასტროფების იმ შედეგების აღმოსაფხვრელად, რაც გადაუდებელ აუცილებლობას წარმოადგენს.“</w:t>
      </w:r>
    </w:p>
    <w:p w:rsidR="003519CC" w:rsidRPr="00E75F90" w:rsidRDefault="003519CC"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en-US"/>
        </w:rPr>
      </w:pPr>
    </w:p>
    <w:p w:rsidR="003519CC" w:rsidRPr="00E75F90" w:rsidRDefault="003519CC"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980653" w:rsidRPr="00E75F90" w:rsidRDefault="00980653" w:rsidP="00980653">
      <w:pPr>
        <w:jc w:val="both"/>
        <w:rPr>
          <w:rFonts w:ascii="Sylfaen" w:hAnsi="Sylfaen"/>
          <w:b/>
          <w:lang w:val="ka-GE"/>
        </w:rPr>
      </w:pPr>
      <w:r w:rsidRPr="00E75F90">
        <w:rPr>
          <w:rFonts w:ascii="Sylfaen" w:hAnsi="Sylfaen"/>
          <w:b/>
          <w:lang w:val="ka-GE"/>
        </w:rPr>
        <w:t xml:space="preserve">მუხლი </w:t>
      </w:r>
      <w:r w:rsidR="005B626C">
        <w:rPr>
          <w:rFonts w:ascii="Sylfaen" w:hAnsi="Sylfaen"/>
          <w:b/>
          <w:lang w:val="ka-GE"/>
        </w:rPr>
        <w:t>8</w:t>
      </w:r>
      <w:r w:rsidRPr="00E75F90">
        <w:rPr>
          <w:rFonts w:ascii="Sylfaen" w:hAnsi="Sylfaen"/>
          <w:b/>
          <w:lang w:val="ka-GE"/>
        </w:rPr>
        <w:t xml:space="preserve">. </w:t>
      </w:r>
    </w:p>
    <w:p w:rsidR="00980653" w:rsidRPr="00E75F90" w:rsidRDefault="00980653" w:rsidP="00980653">
      <w:pPr>
        <w:jc w:val="both"/>
        <w:rPr>
          <w:rFonts w:ascii="Sylfaen" w:hAnsi="Sylfaen"/>
          <w:b/>
          <w:lang w:val="ka-GE"/>
        </w:rPr>
      </w:pPr>
      <w:r w:rsidRPr="00E75F90">
        <w:rPr>
          <w:rFonts w:ascii="Sylfaen" w:hAnsi="Sylfaen"/>
          <w:b/>
          <w:lang w:val="ka-GE"/>
        </w:rPr>
        <w:t>საქართველოს კანონში „</w:t>
      </w:r>
      <w:r w:rsidRPr="00E75F90">
        <w:rPr>
          <w:rFonts w:ascii="Sylfaen" w:hAnsi="Sylfaen"/>
          <w:b/>
          <w:bCs/>
        </w:rPr>
        <w:t xml:space="preserve">საქართველოს </w:t>
      </w:r>
      <w:r w:rsidRPr="00E75F90">
        <w:rPr>
          <w:rFonts w:ascii="Sylfaen" w:hAnsi="Sylfaen"/>
          <w:b/>
          <w:bCs/>
          <w:lang w:val="ka-GE"/>
        </w:rPr>
        <w:t>საგადასახადო</w:t>
      </w:r>
      <w:r w:rsidRPr="00E75F90">
        <w:rPr>
          <w:rFonts w:ascii="Sylfaen" w:hAnsi="Sylfaen"/>
          <w:b/>
          <w:bCs/>
        </w:rPr>
        <w:t xml:space="preserve"> კოდექს</w:t>
      </w:r>
      <w:r w:rsidRPr="00E75F90">
        <w:rPr>
          <w:rFonts w:ascii="Sylfaen" w:hAnsi="Sylfaen"/>
          <w:b/>
          <w:bCs/>
          <w:lang w:val="ka-GE"/>
        </w:rPr>
        <w:t xml:space="preserve">ში“ </w:t>
      </w:r>
      <w:r w:rsidRPr="00E75F90">
        <w:rPr>
          <w:rFonts w:ascii="Sylfaen" w:hAnsi="Sylfaen"/>
          <w:b/>
          <w:lang w:val="ka-GE"/>
        </w:rPr>
        <w:t>შეტანილ იქნეს შემდეგი ცვლილებები და დამატებები:</w:t>
      </w:r>
    </w:p>
    <w:p w:rsidR="00980653" w:rsidRPr="00E75F90" w:rsidRDefault="00980653" w:rsidP="00980653">
      <w:pPr>
        <w:jc w:val="both"/>
        <w:rPr>
          <w:rFonts w:ascii="Sylfaen" w:hAnsi="Sylfaen"/>
          <w:b/>
          <w:lang w:val="ka-GE"/>
        </w:rPr>
      </w:pPr>
    </w:p>
    <w:p w:rsidR="00980653" w:rsidRPr="00E75F90" w:rsidRDefault="00980653" w:rsidP="00980653">
      <w:pPr>
        <w:pStyle w:val="ListParagraph"/>
        <w:numPr>
          <w:ilvl w:val="0"/>
          <w:numId w:val="23"/>
        </w:numPr>
        <w:jc w:val="both"/>
        <w:rPr>
          <w:rFonts w:ascii="Sylfaen" w:hAnsi="Sylfaen"/>
          <w:b/>
          <w:lang w:val="ka-GE"/>
        </w:rPr>
      </w:pPr>
      <w:r w:rsidRPr="00E75F90">
        <w:rPr>
          <w:rFonts w:ascii="Sylfaen" w:hAnsi="Sylfaen"/>
          <w:b/>
          <w:lang w:val="ka-GE"/>
        </w:rPr>
        <w:t>168-ე მუხლის მე-2 ნაწილს დაემატოს შემდეგი შინაარსის „ო</w:t>
      </w:r>
      <w:r w:rsidRPr="00E75F90">
        <w:rPr>
          <w:rFonts w:ascii="Sylfaen" w:hAnsi="Sylfaen"/>
          <w:b/>
          <w:vertAlign w:val="superscript"/>
          <w:lang w:val="ka-GE"/>
        </w:rPr>
        <w:t>1</w:t>
      </w:r>
      <w:r w:rsidRPr="00E75F90">
        <w:rPr>
          <w:rFonts w:ascii="Sylfaen" w:hAnsi="Sylfaen"/>
          <w:b/>
          <w:lang w:val="ka-GE"/>
        </w:rPr>
        <w:t>“ ქვეპუნქტი:</w:t>
      </w:r>
    </w:p>
    <w:p w:rsidR="00980653" w:rsidRPr="00E75F90" w:rsidRDefault="00980653" w:rsidP="00980653">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lang w:val="ka-GE"/>
        </w:rPr>
      </w:pPr>
      <w:r w:rsidRPr="00E75F90">
        <w:rPr>
          <w:lang w:val="ka-GE"/>
        </w:rPr>
        <w:t>„</w:t>
      </w:r>
      <w:r w:rsidRPr="00E75F90">
        <w:rPr>
          <w:rFonts w:ascii="Sylfaen" w:hAnsi="Sylfaen" w:cs="Sylfaen"/>
          <w:lang w:val="ka-GE"/>
        </w:rPr>
        <w:t>ო</w:t>
      </w:r>
      <w:r w:rsidRPr="00E75F90">
        <w:rPr>
          <w:rFonts w:ascii="Sylfaen" w:hAnsi="Sylfaen" w:cs="Sylfaen"/>
          <w:vertAlign w:val="superscript"/>
          <w:lang w:val="ka-GE"/>
        </w:rPr>
        <w:t>1</w:t>
      </w:r>
      <w:r w:rsidRPr="00E75F90">
        <w:rPr>
          <w:lang w:val="ka-GE"/>
        </w:rPr>
        <w:t xml:space="preserve">) </w:t>
      </w:r>
      <w:r w:rsidRPr="00E75F90">
        <w:rPr>
          <w:rFonts w:ascii="Sylfaen" w:hAnsi="Sylfaen" w:cs="Sylfaen"/>
          <w:lang w:val="ka-GE"/>
        </w:rPr>
        <w:t>საქართველოს</w:t>
      </w:r>
      <w:r w:rsidRPr="00E75F90">
        <w:rPr>
          <w:lang w:val="ka-GE"/>
        </w:rPr>
        <w:t xml:space="preserve"> </w:t>
      </w:r>
      <w:r w:rsidRPr="00E75F90">
        <w:rPr>
          <w:rFonts w:ascii="Sylfaen" w:hAnsi="Sylfaen" w:cs="Sylfaen"/>
          <w:lang w:val="ka-GE"/>
        </w:rPr>
        <w:t>მაუწყებლობის</w:t>
      </w:r>
      <w:r w:rsidRPr="00E75F90">
        <w:rPr>
          <w:lang w:val="ka-GE"/>
        </w:rPr>
        <w:t xml:space="preserve"> </w:t>
      </w:r>
      <w:r w:rsidRPr="00E75F90">
        <w:rPr>
          <w:rFonts w:ascii="Sylfaen" w:hAnsi="Sylfaen" w:cs="Sylfaen"/>
          <w:lang w:val="ka-GE"/>
        </w:rPr>
        <w:t>ლიცენზიის</w:t>
      </w:r>
      <w:r w:rsidRPr="00E75F90">
        <w:rPr>
          <w:lang w:val="ka-GE"/>
        </w:rPr>
        <w:t xml:space="preserve"> </w:t>
      </w:r>
      <w:r w:rsidRPr="00E75F90">
        <w:rPr>
          <w:rFonts w:ascii="Sylfaen" w:hAnsi="Sylfaen" w:cs="Sylfaen"/>
          <w:lang w:val="ka-GE"/>
        </w:rPr>
        <w:t>მფლობელის</w:t>
      </w:r>
      <w:r w:rsidRPr="00E75F90">
        <w:rPr>
          <w:lang w:val="ka-GE"/>
        </w:rPr>
        <w:t xml:space="preserve"> </w:t>
      </w:r>
      <w:r w:rsidRPr="00E75F90">
        <w:rPr>
          <w:rFonts w:ascii="Sylfaen" w:hAnsi="Sylfaen" w:cs="Sylfaen"/>
          <w:lang w:val="ka-GE"/>
        </w:rPr>
        <w:t>მიერ</w:t>
      </w:r>
      <w:r w:rsidRPr="00E75F90">
        <w:rPr>
          <w:lang w:val="ka-GE"/>
        </w:rPr>
        <w:t xml:space="preserve"> </w:t>
      </w:r>
      <w:r w:rsidRPr="00E75F90">
        <w:rPr>
          <w:rFonts w:ascii="Sylfaen" w:hAnsi="Sylfaen" w:cs="Sylfaen"/>
          <w:lang w:val="ka-GE"/>
        </w:rPr>
        <w:t>საქართველოს</w:t>
      </w:r>
      <w:r w:rsidRPr="00E75F90">
        <w:rPr>
          <w:lang w:val="ka-GE"/>
        </w:rPr>
        <w:t xml:space="preserve"> </w:t>
      </w:r>
      <w:r w:rsidRPr="00E75F90">
        <w:rPr>
          <w:rFonts w:ascii="Sylfaen" w:hAnsi="Sylfaen" w:cs="Sylfaen"/>
          <w:lang w:val="ka-GE"/>
        </w:rPr>
        <w:t>საარჩევნო</w:t>
      </w:r>
      <w:r w:rsidRPr="00E75F90">
        <w:rPr>
          <w:lang w:val="ka-GE"/>
        </w:rPr>
        <w:t xml:space="preserve"> </w:t>
      </w:r>
      <w:r w:rsidRPr="00E75F90">
        <w:rPr>
          <w:rFonts w:ascii="Sylfaen" w:hAnsi="Sylfaen" w:cs="Sylfaen"/>
          <w:lang w:val="ka-GE"/>
        </w:rPr>
        <w:t>კოდექსის</w:t>
      </w:r>
      <w:r w:rsidRPr="00E75F90">
        <w:rPr>
          <w:lang w:val="ka-GE"/>
        </w:rPr>
        <w:t xml:space="preserve"> </w:t>
      </w:r>
      <w:r w:rsidRPr="00E75F90">
        <w:rPr>
          <w:rFonts w:ascii="Sylfaen" w:hAnsi="Sylfaen" w:cs="Sylfaen"/>
          <w:lang w:val="ka-GE"/>
        </w:rPr>
        <w:t>მიხედვით</w:t>
      </w:r>
      <w:r w:rsidRPr="00E75F90">
        <w:rPr>
          <w:lang w:val="ka-GE"/>
        </w:rPr>
        <w:t xml:space="preserve"> </w:t>
      </w:r>
      <w:r w:rsidRPr="00E75F90">
        <w:rPr>
          <w:rFonts w:ascii="Sylfaen" w:hAnsi="Sylfaen" w:cs="Sylfaen"/>
          <w:lang w:val="ka-GE"/>
        </w:rPr>
        <w:t>განსაზღვრული</w:t>
      </w:r>
      <w:r w:rsidRPr="00E75F90">
        <w:rPr>
          <w:lang w:val="ka-GE"/>
        </w:rPr>
        <w:t xml:space="preserve"> </w:t>
      </w:r>
      <w:r w:rsidRPr="00E75F90">
        <w:rPr>
          <w:rFonts w:ascii="Sylfaen" w:hAnsi="Sylfaen" w:cs="Sylfaen"/>
          <w:lang w:val="ka-GE"/>
        </w:rPr>
        <w:t>საარჩევნო</w:t>
      </w:r>
      <w:r w:rsidRPr="00E75F90">
        <w:rPr>
          <w:lang w:val="ka-GE"/>
        </w:rPr>
        <w:t xml:space="preserve"> </w:t>
      </w:r>
      <w:r w:rsidRPr="00E75F90">
        <w:rPr>
          <w:rFonts w:ascii="Sylfaen" w:hAnsi="Sylfaen" w:cs="Sylfaen"/>
          <w:lang w:val="ka-GE"/>
        </w:rPr>
        <w:t>სუბიექტის</w:t>
      </w:r>
      <w:r w:rsidRPr="00E75F90">
        <w:rPr>
          <w:lang w:val="ka-GE"/>
        </w:rPr>
        <w:t>/</w:t>
      </w:r>
      <w:r w:rsidRPr="00E75F90">
        <w:rPr>
          <w:rFonts w:ascii="Sylfaen" w:hAnsi="Sylfaen" w:cs="Sylfaen"/>
          <w:lang w:val="ka-GE"/>
        </w:rPr>
        <w:t>სუბიექტობის</w:t>
      </w:r>
      <w:r w:rsidRPr="00E75F90">
        <w:rPr>
          <w:lang w:val="ka-GE"/>
        </w:rPr>
        <w:t xml:space="preserve"> </w:t>
      </w:r>
      <w:r w:rsidRPr="00E75F90">
        <w:rPr>
          <w:rFonts w:ascii="Sylfaen" w:hAnsi="Sylfaen" w:cs="Sylfaen"/>
          <w:lang w:val="ka-GE"/>
        </w:rPr>
        <w:t>კანდიდატისთვის</w:t>
      </w:r>
      <w:r w:rsidRPr="00E75F90">
        <w:rPr>
          <w:lang w:val="ka-GE"/>
        </w:rPr>
        <w:t xml:space="preserve"> </w:t>
      </w:r>
      <w:r w:rsidRPr="00E75F90">
        <w:rPr>
          <w:rFonts w:ascii="Sylfaen" w:hAnsi="Sylfaen" w:cs="Sylfaen"/>
          <w:lang w:val="ka-GE"/>
        </w:rPr>
        <w:t>სარეკლამო</w:t>
      </w:r>
      <w:r w:rsidRPr="00E75F90">
        <w:rPr>
          <w:lang w:val="ka-GE"/>
        </w:rPr>
        <w:t xml:space="preserve"> </w:t>
      </w:r>
      <w:r w:rsidRPr="00E75F90">
        <w:rPr>
          <w:rFonts w:ascii="Sylfaen" w:hAnsi="Sylfaen" w:cs="Sylfaen"/>
          <w:lang w:val="ka-GE"/>
        </w:rPr>
        <w:t>დროის</w:t>
      </w:r>
      <w:r w:rsidRPr="00E75F90">
        <w:rPr>
          <w:lang w:val="ka-GE"/>
        </w:rPr>
        <w:t xml:space="preserve"> </w:t>
      </w:r>
      <w:r w:rsidRPr="00E75F90">
        <w:rPr>
          <w:rFonts w:ascii="Sylfaen" w:hAnsi="Sylfaen" w:cs="Sylfaen"/>
          <w:lang w:val="ka-GE"/>
        </w:rPr>
        <w:t>მიყიდვა</w:t>
      </w:r>
      <w:r w:rsidRPr="00E75F90">
        <w:rPr>
          <w:lang w:val="ka-GE"/>
        </w:rPr>
        <w:t xml:space="preserve"> </w:t>
      </w:r>
      <w:r w:rsidRPr="00E75F90">
        <w:rPr>
          <w:rFonts w:ascii="Sylfaen" w:hAnsi="Sylfaen" w:cs="Sylfaen"/>
          <w:lang w:val="ka-GE"/>
        </w:rPr>
        <w:t>პოლიტიკური</w:t>
      </w:r>
      <w:r w:rsidRPr="00E75F90">
        <w:rPr>
          <w:lang w:val="ka-GE"/>
        </w:rPr>
        <w:t>/</w:t>
      </w:r>
      <w:r w:rsidRPr="00E75F90">
        <w:rPr>
          <w:rFonts w:ascii="Sylfaen" w:hAnsi="Sylfaen" w:cs="Sylfaen"/>
          <w:lang w:val="ka-GE"/>
        </w:rPr>
        <w:t>წინასაარჩევნო</w:t>
      </w:r>
      <w:r w:rsidRPr="00E75F90">
        <w:rPr>
          <w:lang w:val="ka-GE"/>
        </w:rPr>
        <w:t xml:space="preserve"> </w:t>
      </w:r>
      <w:r w:rsidRPr="00E75F90">
        <w:rPr>
          <w:rFonts w:ascii="Sylfaen" w:hAnsi="Sylfaen" w:cs="Sylfaen"/>
          <w:lang w:val="ka-GE"/>
        </w:rPr>
        <w:t>რეკლამის</w:t>
      </w:r>
      <w:r w:rsidRPr="00E75F90">
        <w:rPr>
          <w:lang w:val="ka-GE"/>
        </w:rPr>
        <w:t>/</w:t>
      </w:r>
      <w:r w:rsidRPr="00E75F90">
        <w:rPr>
          <w:rFonts w:ascii="Sylfaen" w:hAnsi="Sylfaen" w:cs="Sylfaen"/>
          <w:lang w:val="ka-GE"/>
        </w:rPr>
        <w:t>აგიტაციის</w:t>
      </w:r>
      <w:r w:rsidRPr="00E75F90">
        <w:rPr>
          <w:lang w:val="ka-GE"/>
        </w:rPr>
        <w:t xml:space="preserve"> </w:t>
      </w:r>
      <w:r w:rsidRPr="00E75F90">
        <w:rPr>
          <w:rFonts w:ascii="Sylfaen" w:hAnsi="Sylfaen" w:cs="Sylfaen"/>
          <w:lang w:val="ka-GE"/>
        </w:rPr>
        <w:t>განთავსების</w:t>
      </w:r>
      <w:r w:rsidRPr="00E75F90">
        <w:rPr>
          <w:lang w:val="ka-GE"/>
        </w:rPr>
        <w:t xml:space="preserve"> </w:t>
      </w:r>
      <w:r w:rsidRPr="00E75F90">
        <w:rPr>
          <w:rFonts w:ascii="Sylfaen" w:hAnsi="Sylfaen" w:cs="Sylfaen"/>
          <w:lang w:val="ka-GE"/>
        </w:rPr>
        <w:t>მიზნით</w:t>
      </w:r>
      <w:r w:rsidRPr="00E75F90">
        <w:rPr>
          <w:lang w:val="ka-GE"/>
        </w:rPr>
        <w:t xml:space="preserve"> </w:t>
      </w:r>
      <w:r w:rsidRPr="00E75F90">
        <w:rPr>
          <w:rFonts w:ascii="Sylfaen" w:hAnsi="Sylfaen" w:cs="Sylfaen"/>
          <w:lang w:val="ka-GE"/>
        </w:rPr>
        <w:t>არჩევნების</w:t>
      </w:r>
      <w:r w:rsidRPr="00E75F90">
        <w:rPr>
          <w:lang w:val="ka-GE"/>
        </w:rPr>
        <w:t xml:space="preserve"> </w:t>
      </w:r>
      <w:r w:rsidRPr="00E75F90">
        <w:rPr>
          <w:rFonts w:ascii="Sylfaen" w:hAnsi="Sylfaen" w:cs="Sylfaen"/>
          <w:lang w:val="ka-GE"/>
        </w:rPr>
        <w:t>დანიშვნის</w:t>
      </w:r>
      <w:r w:rsidRPr="00E75F90">
        <w:rPr>
          <w:lang w:val="ka-GE"/>
        </w:rPr>
        <w:t xml:space="preserve"> </w:t>
      </w:r>
      <w:r w:rsidRPr="00E75F90">
        <w:rPr>
          <w:rFonts w:ascii="Sylfaen" w:hAnsi="Sylfaen" w:cs="Sylfaen"/>
          <w:lang w:val="ka-GE"/>
        </w:rPr>
        <w:t>დღიდან</w:t>
      </w:r>
      <w:r w:rsidRPr="00E75F90">
        <w:rPr>
          <w:lang w:val="ka-GE"/>
        </w:rPr>
        <w:t xml:space="preserve"> </w:t>
      </w:r>
      <w:r w:rsidRPr="00E75F90">
        <w:rPr>
          <w:rFonts w:ascii="Sylfaen" w:hAnsi="Sylfaen" w:cs="Sylfaen"/>
          <w:lang w:val="ka-GE"/>
        </w:rPr>
        <w:t>არჩევნების</w:t>
      </w:r>
      <w:r w:rsidRPr="00E75F90">
        <w:rPr>
          <w:lang w:val="ka-GE"/>
        </w:rPr>
        <w:t xml:space="preserve"> </w:t>
      </w:r>
      <w:r w:rsidRPr="00E75F90">
        <w:rPr>
          <w:rFonts w:ascii="Sylfaen" w:hAnsi="Sylfaen" w:cs="Sylfaen"/>
          <w:lang w:val="ka-GE"/>
        </w:rPr>
        <w:t>საბოლოო</w:t>
      </w:r>
      <w:r w:rsidRPr="00E75F90">
        <w:rPr>
          <w:lang w:val="ka-GE"/>
        </w:rPr>
        <w:t xml:space="preserve"> </w:t>
      </w:r>
      <w:r w:rsidRPr="00E75F90">
        <w:rPr>
          <w:rFonts w:ascii="Sylfaen" w:hAnsi="Sylfaen" w:cs="Sylfaen"/>
          <w:lang w:val="ka-GE"/>
        </w:rPr>
        <w:t>შედეგების</w:t>
      </w:r>
      <w:r w:rsidRPr="00E75F90">
        <w:rPr>
          <w:lang w:val="ka-GE"/>
        </w:rPr>
        <w:t xml:space="preserve"> </w:t>
      </w:r>
      <w:r w:rsidRPr="00E75F90">
        <w:rPr>
          <w:rFonts w:ascii="Sylfaen" w:hAnsi="Sylfaen" w:cs="Sylfaen"/>
          <w:lang w:val="ka-GE"/>
        </w:rPr>
        <w:t>ოფიციალურ</w:t>
      </w:r>
      <w:r w:rsidRPr="00E75F90">
        <w:rPr>
          <w:lang w:val="ka-GE"/>
        </w:rPr>
        <w:t xml:space="preserve"> </w:t>
      </w:r>
      <w:r w:rsidRPr="00E75F90">
        <w:rPr>
          <w:rFonts w:ascii="Sylfaen" w:hAnsi="Sylfaen" w:cs="Sylfaen"/>
          <w:lang w:val="ka-GE"/>
        </w:rPr>
        <w:t>გამოქვეყნებამდე</w:t>
      </w:r>
      <w:r w:rsidRPr="00E75F90">
        <w:rPr>
          <w:lang w:val="ka-GE"/>
        </w:rPr>
        <w:t xml:space="preserve"> </w:t>
      </w:r>
      <w:r w:rsidRPr="00E75F90">
        <w:rPr>
          <w:rFonts w:ascii="Sylfaen" w:hAnsi="Sylfaen" w:cs="Sylfaen"/>
          <w:lang w:val="ka-GE"/>
        </w:rPr>
        <w:t>დროის</w:t>
      </w:r>
      <w:r w:rsidRPr="00E75F90">
        <w:rPr>
          <w:lang w:val="ka-GE"/>
        </w:rPr>
        <w:t xml:space="preserve"> </w:t>
      </w:r>
      <w:r w:rsidRPr="00E75F90">
        <w:rPr>
          <w:rFonts w:ascii="Sylfaen" w:hAnsi="Sylfaen" w:cs="Sylfaen"/>
          <w:lang w:val="ka-GE"/>
        </w:rPr>
        <w:t>პერიოდში</w:t>
      </w:r>
      <w:r w:rsidRPr="00E75F90">
        <w:rPr>
          <w:lang w:val="ka-GE"/>
        </w:rPr>
        <w:t>.“.</w:t>
      </w:r>
    </w:p>
    <w:p w:rsidR="00980653" w:rsidRPr="00E75F90" w:rsidRDefault="00980653"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980653" w:rsidRPr="00E75F90" w:rsidRDefault="00980653"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E75F90" w:rsidRPr="00E75F90" w:rsidRDefault="003519CC"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r w:rsidRPr="00E75F90">
        <w:rPr>
          <w:rFonts w:ascii="Sylfaen" w:hAnsi="Sylfaen" w:cs="Sylfaen"/>
          <w:b/>
          <w:lang w:val="ka-GE"/>
        </w:rPr>
        <w:t xml:space="preserve">მუხლი </w:t>
      </w:r>
      <w:r w:rsidR="005B626C">
        <w:rPr>
          <w:rFonts w:ascii="Sylfaen" w:hAnsi="Sylfaen" w:cs="Sylfaen"/>
          <w:b/>
          <w:lang w:val="ka-GE"/>
        </w:rPr>
        <w:t>9</w:t>
      </w:r>
      <w:r w:rsidRPr="00E75F90">
        <w:rPr>
          <w:rFonts w:ascii="Sylfaen" w:hAnsi="Sylfaen" w:cs="Sylfaen"/>
          <w:b/>
          <w:lang w:val="ka-GE"/>
        </w:rPr>
        <w:t>.</w:t>
      </w:r>
      <w:r w:rsidRPr="00E75F90">
        <w:rPr>
          <w:rFonts w:ascii="Sylfaen" w:hAnsi="Sylfaen" w:cs="Sylfaen"/>
          <w:lang w:val="ka-GE"/>
        </w:rPr>
        <w:t xml:space="preserve">  </w:t>
      </w:r>
    </w:p>
    <w:p w:rsidR="00E75F90" w:rsidRPr="00E75F90" w:rsidRDefault="00E75F90"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3519CC" w:rsidRPr="00E75F90" w:rsidRDefault="003519CC"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r w:rsidRPr="00E75F90">
        <w:rPr>
          <w:rFonts w:ascii="Sylfaen" w:hAnsi="Sylfaen" w:cs="Sylfaen"/>
          <w:lang w:val="ka-GE"/>
        </w:rPr>
        <w:t xml:space="preserve">ამ კანონის ამოქმედებიდან 2 კვირის ვადაში ტელე და რადიო მაუწყებლებმა საქართველოს კომუნიკაციების ეროვნულ კომისიას წარუდგინონ </w:t>
      </w:r>
      <w:r w:rsidR="001173C6" w:rsidRPr="00E75F90">
        <w:rPr>
          <w:rFonts w:ascii="Sylfaen" w:hAnsi="Sylfaen" w:cs="Sylfaen"/>
          <w:lang w:val="ka-GE"/>
        </w:rPr>
        <w:t xml:space="preserve">ინფორმაცია </w:t>
      </w:r>
      <w:r w:rsidRPr="00E75F90">
        <w:rPr>
          <w:rFonts w:ascii="Sylfaen" w:hAnsi="Sylfaen" w:cs="Sylfaen"/>
          <w:lang w:val="ka-GE"/>
        </w:rPr>
        <w:t xml:space="preserve">მათთან </w:t>
      </w:r>
      <w:r w:rsidR="001173C6" w:rsidRPr="00E75F90">
        <w:rPr>
          <w:rFonts w:ascii="Sylfaen" w:hAnsi="Sylfaen" w:cs="Sylfaen"/>
          <w:lang w:val="ka-GE"/>
        </w:rPr>
        <w:t xml:space="preserve">ამ კანონის ამოქმედებამდე </w:t>
      </w:r>
      <w:r w:rsidRPr="00E75F90">
        <w:rPr>
          <w:rFonts w:ascii="Sylfaen" w:hAnsi="Sylfaen" w:cs="Sylfaen"/>
          <w:lang w:val="ka-GE"/>
        </w:rPr>
        <w:t>განთავსებული სოციალური რეკლამები</w:t>
      </w:r>
      <w:r w:rsidR="001173C6" w:rsidRPr="00E75F90">
        <w:rPr>
          <w:rFonts w:ascii="Sylfaen" w:hAnsi="Sylfaen" w:cs="Sylfaen"/>
          <w:lang w:val="ka-GE"/>
        </w:rPr>
        <w:t xml:space="preserve">ს შესახებ. </w:t>
      </w:r>
      <w:r w:rsidRPr="00E75F90">
        <w:rPr>
          <w:rFonts w:ascii="Sylfaen" w:hAnsi="Sylfaen" w:cs="Sylfaen"/>
        </w:rPr>
        <w:t>კომისია 15 სამუშაო დღის ვადაში იღებს გადაწყვეტილებას ვიდეო ან აუდიო რგოლისათვის სოციალური რეკლამის სტატუსის მინიჭების შესახებ ან სტატუსის მინიჭებაზე უარის თქმის თაობაზე.</w:t>
      </w:r>
    </w:p>
    <w:p w:rsidR="00980653" w:rsidRPr="00E75F90" w:rsidRDefault="00980653"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E75F90" w:rsidRPr="00E75F90" w:rsidRDefault="00E75F90"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980653" w:rsidRPr="00E75F90" w:rsidRDefault="00980653" w:rsidP="00980653">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b/>
          <w:lang w:val="ka-GE"/>
        </w:rPr>
      </w:pPr>
      <w:r w:rsidRPr="00E75F90">
        <w:rPr>
          <w:rFonts w:ascii="Sylfaen" w:hAnsi="Sylfaen" w:cs="Sylfaen"/>
          <w:b/>
          <w:lang w:val="ka-GE"/>
        </w:rPr>
        <w:t>მუხლი</w:t>
      </w:r>
      <w:r w:rsidRPr="00E75F90">
        <w:rPr>
          <w:b/>
          <w:lang w:val="ka-GE"/>
        </w:rPr>
        <w:t xml:space="preserve"> </w:t>
      </w:r>
      <w:r w:rsidR="005B626C">
        <w:rPr>
          <w:rFonts w:ascii="Sylfaen" w:hAnsi="Sylfaen"/>
          <w:b/>
          <w:lang w:val="ka-GE"/>
        </w:rPr>
        <w:t>10</w:t>
      </w:r>
      <w:r w:rsidRPr="00E75F90">
        <w:rPr>
          <w:rFonts w:ascii="Sylfaen" w:hAnsi="Sylfaen"/>
          <w:b/>
          <w:lang w:val="ka-GE"/>
        </w:rPr>
        <w:t xml:space="preserve">. </w:t>
      </w:r>
    </w:p>
    <w:p w:rsidR="00E75F90" w:rsidRPr="00E75F90" w:rsidRDefault="00E75F90" w:rsidP="00980653">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b/>
          <w:lang w:val="ka-GE"/>
        </w:rPr>
      </w:pPr>
    </w:p>
    <w:p w:rsidR="00980653" w:rsidRPr="00E75F90" w:rsidRDefault="00980653" w:rsidP="00980653">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r w:rsidRPr="00E75F90">
        <w:rPr>
          <w:rFonts w:ascii="Sylfaen" w:hAnsi="Sylfaen" w:cs="Sylfaen"/>
          <w:lang w:val="ka-GE"/>
        </w:rPr>
        <w:t>ეს</w:t>
      </w:r>
      <w:r w:rsidRPr="00E75F90">
        <w:rPr>
          <w:lang w:val="ka-GE"/>
        </w:rPr>
        <w:t xml:space="preserve"> </w:t>
      </w:r>
      <w:r w:rsidRPr="00E75F90">
        <w:rPr>
          <w:rFonts w:ascii="Sylfaen" w:hAnsi="Sylfaen" w:cs="Sylfaen"/>
          <w:lang w:val="ka-GE"/>
        </w:rPr>
        <w:t>კანონი</w:t>
      </w:r>
      <w:r w:rsidRPr="00E75F90">
        <w:rPr>
          <w:lang w:val="ka-GE"/>
        </w:rPr>
        <w:t xml:space="preserve"> </w:t>
      </w:r>
      <w:r w:rsidRPr="00E75F90">
        <w:rPr>
          <w:rFonts w:ascii="Sylfaen" w:hAnsi="Sylfaen" w:cs="Sylfaen"/>
          <w:lang w:val="ka-GE"/>
        </w:rPr>
        <w:t>ამოქმედდეს</w:t>
      </w:r>
      <w:r w:rsidRPr="00E75F90">
        <w:rPr>
          <w:lang w:val="ka-GE"/>
        </w:rPr>
        <w:t xml:space="preserve"> </w:t>
      </w:r>
      <w:r w:rsidRPr="00E75F90">
        <w:rPr>
          <w:rFonts w:ascii="Sylfaen" w:hAnsi="Sylfaen"/>
          <w:lang w:val="ka-GE"/>
        </w:rPr>
        <w:t>გამოქვეყნებისთანავე.</w:t>
      </w:r>
    </w:p>
    <w:p w:rsidR="00980653" w:rsidRPr="00E75F90" w:rsidRDefault="00980653" w:rsidP="00980653">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p w:rsidR="00980653" w:rsidRPr="00E75F90" w:rsidRDefault="00980653" w:rsidP="0057294C">
      <w:pPr>
        <w:widowControl w:val="0"/>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jc w:val="both"/>
        <w:rPr>
          <w:rFonts w:ascii="Sylfaen" w:hAnsi="Sylfaen" w:cs="Sylfaen"/>
          <w:lang w:val="ka-GE"/>
        </w:rPr>
      </w:pPr>
    </w:p>
    <w:sectPr w:rsidR="00980653" w:rsidRPr="00E75F90" w:rsidSect="008955F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C3D" w:rsidRDefault="00756C3D" w:rsidP="00A02075">
      <w:pPr>
        <w:spacing w:after="0" w:line="240" w:lineRule="auto"/>
      </w:pPr>
      <w:r>
        <w:separator/>
      </w:r>
    </w:p>
  </w:endnote>
  <w:endnote w:type="continuationSeparator" w:id="0">
    <w:p w:rsidR="00756C3D" w:rsidRDefault="00756C3D" w:rsidP="00A020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C3D" w:rsidRDefault="00756C3D" w:rsidP="00A02075">
      <w:pPr>
        <w:spacing w:after="0" w:line="240" w:lineRule="auto"/>
      </w:pPr>
      <w:r>
        <w:separator/>
      </w:r>
    </w:p>
  </w:footnote>
  <w:footnote w:type="continuationSeparator" w:id="0">
    <w:p w:rsidR="00756C3D" w:rsidRDefault="00756C3D" w:rsidP="00A020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850" w:hanging="850"/>
      </w:pPr>
    </w:lvl>
    <w:lvl w:ilvl="1">
      <w:start w:val="1"/>
      <w:numFmt w:val="decimal"/>
      <w:lvlText w:val="%2."/>
      <w:lvlJc w:val="left"/>
      <w:pPr>
        <w:ind w:left="1210" w:hanging="850"/>
      </w:pPr>
    </w:lvl>
    <w:lvl w:ilvl="2">
      <w:start w:val="1"/>
      <w:numFmt w:val="decimal"/>
      <w:lvlText w:val="%3."/>
      <w:lvlJc w:val="left"/>
      <w:pPr>
        <w:ind w:left="1570" w:hanging="850"/>
      </w:pPr>
    </w:lvl>
    <w:lvl w:ilvl="3">
      <w:start w:val="1"/>
      <w:numFmt w:val="decimal"/>
      <w:lvlText w:val="%4."/>
      <w:lvlJc w:val="left"/>
      <w:pPr>
        <w:ind w:left="1930" w:hanging="850"/>
      </w:pPr>
    </w:lvl>
    <w:lvl w:ilvl="4">
      <w:start w:val="1"/>
      <w:numFmt w:val="decimal"/>
      <w:lvlText w:val="%5."/>
      <w:lvlJc w:val="left"/>
      <w:pPr>
        <w:ind w:left="2290" w:hanging="850"/>
      </w:pPr>
    </w:lvl>
    <w:lvl w:ilvl="5">
      <w:start w:val="1"/>
      <w:numFmt w:val="decimal"/>
      <w:lvlText w:val="%6."/>
      <w:lvlJc w:val="left"/>
      <w:pPr>
        <w:ind w:left="2650" w:hanging="850"/>
      </w:pPr>
    </w:lvl>
    <w:lvl w:ilvl="6">
      <w:start w:val="1"/>
      <w:numFmt w:val="decimal"/>
      <w:lvlText w:val="%7."/>
      <w:lvlJc w:val="left"/>
      <w:pPr>
        <w:ind w:left="3010" w:hanging="850"/>
      </w:pPr>
    </w:lvl>
    <w:lvl w:ilvl="7">
      <w:start w:val="1"/>
      <w:numFmt w:val="decimal"/>
      <w:lvlText w:val="%8."/>
      <w:lvlJc w:val="left"/>
      <w:pPr>
        <w:ind w:left="3370" w:hanging="850"/>
      </w:pPr>
    </w:lvl>
    <w:lvl w:ilvl="8">
      <w:start w:val="1"/>
      <w:numFmt w:val="decimal"/>
      <w:lvlText w:val="%9."/>
      <w:lvlJc w:val="left"/>
      <w:pPr>
        <w:ind w:left="3730" w:hanging="850"/>
      </w:pPr>
    </w:lvl>
  </w:abstractNum>
  <w:abstractNum w:abstractNumId="1">
    <w:nsid w:val="04364BCA"/>
    <w:multiLevelType w:val="hybridMultilevel"/>
    <w:tmpl w:val="43BAA7E0"/>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0A391B"/>
    <w:multiLevelType w:val="hybridMultilevel"/>
    <w:tmpl w:val="AD0C1462"/>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574DE4"/>
    <w:multiLevelType w:val="hybridMultilevel"/>
    <w:tmpl w:val="A0CA16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1B7DE7"/>
    <w:multiLevelType w:val="hybridMultilevel"/>
    <w:tmpl w:val="948AF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D50F6E"/>
    <w:multiLevelType w:val="hybridMultilevel"/>
    <w:tmpl w:val="AD0C1462"/>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BD5C0E"/>
    <w:multiLevelType w:val="hybridMultilevel"/>
    <w:tmpl w:val="E34A4A30"/>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B33798"/>
    <w:multiLevelType w:val="hybridMultilevel"/>
    <w:tmpl w:val="16CE337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1B2764C4"/>
    <w:multiLevelType w:val="hybridMultilevel"/>
    <w:tmpl w:val="B23AC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5955C7"/>
    <w:multiLevelType w:val="hybridMultilevel"/>
    <w:tmpl w:val="E11C7888"/>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C771FF"/>
    <w:multiLevelType w:val="hybridMultilevel"/>
    <w:tmpl w:val="E11C7888"/>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D76264"/>
    <w:multiLevelType w:val="hybridMultilevel"/>
    <w:tmpl w:val="99DC1F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0B64A8"/>
    <w:multiLevelType w:val="hybridMultilevel"/>
    <w:tmpl w:val="4DAE65FC"/>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FD0CE8"/>
    <w:multiLevelType w:val="hybridMultilevel"/>
    <w:tmpl w:val="E11C7888"/>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000839"/>
    <w:multiLevelType w:val="hybridMultilevel"/>
    <w:tmpl w:val="E34A4A30"/>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C36F56"/>
    <w:multiLevelType w:val="hybridMultilevel"/>
    <w:tmpl w:val="A9F802DE"/>
    <w:lvl w:ilvl="0" w:tplc="0419000F">
      <w:start w:val="1"/>
      <w:numFmt w:val="decimal"/>
      <w:pStyle w:val="gansakutrebulinacilixm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E10342"/>
    <w:multiLevelType w:val="hybridMultilevel"/>
    <w:tmpl w:val="78A6F9E6"/>
    <w:lvl w:ilvl="0" w:tplc="55A401F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4E8F0273"/>
    <w:multiLevelType w:val="hybridMultilevel"/>
    <w:tmpl w:val="43BAA7E0"/>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AA27FD"/>
    <w:multiLevelType w:val="hybridMultilevel"/>
    <w:tmpl w:val="E11C7888"/>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8D3CA9"/>
    <w:multiLevelType w:val="hybridMultilevel"/>
    <w:tmpl w:val="E11C7888"/>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3A1C32"/>
    <w:multiLevelType w:val="hybridMultilevel"/>
    <w:tmpl w:val="8EDC2C02"/>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1F2BC2"/>
    <w:multiLevelType w:val="hybridMultilevel"/>
    <w:tmpl w:val="54048386"/>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052021"/>
    <w:multiLevelType w:val="hybridMultilevel"/>
    <w:tmpl w:val="9A621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7B1125"/>
    <w:multiLevelType w:val="hybridMultilevel"/>
    <w:tmpl w:val="AD0C1462"/>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8F1F49"/>
    <w:multiLevelType w:val="hybridMultilevel"/>
    <w:tmpl w:val="D20CA45A"/>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2B2945"/>
    <w:multiLevelType w:val="hybridMultilevel"/>
    <w:tmpl w:val="E11C7888"/>
    <w:lvl w:ilvl="0" w:tplc="C0782C72">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8"/>
  </w:num>
  <w:num w:numId="4">
    <w:abstractNumId w:val="4"/>
  </w:num>
  <w:num w:numId="5">
    <w:abstractNumId w:val="22"/>
  </w:num>
  <w:num w:numId="6">
    <w:abstractNumId w:val="0"/>
  </w:num>
  <w:num w:numId="7">
    <w:abstractNumId w:val="1"/>
  </w:num>
  <w:num w:numId="8">
    <w:abstractNumId w:val="17"/>
  </w:num>
  <w:num w:numId="9">
    <w:abstractNumId w:val="12"/>
  </w:num>
  <w:num w:numId="10">
    <w:abstractNumId w:val="20"/>
  </w:num>
  <w:num w:numId="11">
    <w:abstractNumId w:val="24"/>
  </w:num>
  <w:num w:numId="12">
    <w:abstractNumId w:val="7"/>
  </w:num>
  <w:num w:numId="13">
    <w:abstractNumId w:val="16"/>
  </w:num>
  <w:num w:numId="14">
    <w:abstractNumId w:val="25"/>
  </w:num>
  <w:num w:numId="15">
    <w:abstractNumId w:val="9"/>
  </w:num>
  <w:num w:numId="16">
    <w:abstractNumId w:val="14"/>
  </w:num>
  <w:num w:numId="17">
    <w:abstractNumId w:val="18"/>
  </w:num>
  <w:num w:numId="18">
    <w:abstractNumId w:val="2"/>
  </w:num>
  <w:num w:numId="19">
    <w:abstractNumId w:val="21"/>
  </w:num>
  <w:num w:numId="20">
    <w:abstractNumId w:val="23"/>
  </w:num>
  <w:num w:numId="21">
    <w:abstractNumId w:val="5"/>
  </w:num>
  <w:num w:numId="22">
    <w:abstractNumId w:val="19"/>
  </w:num>
  <w:num w:numId="23">
    <w:abstractNumId w:val="13"/>
  </w:num>
  <w:num w:numId="24">
    <w:abstractNumId w:val="3"/>
  </w:num>
  <w:num w:numId="25">
    <w:abstractNumId w:val="11"/>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1"/>
    <w:footnote w:id="0"/>
  </w:footnotePr>
  <w:endnotePr>
    <w:endnote w:id="-1"/>
    <w:endnote w:id="0"/>
  </w:endnotePr>
  <w:compat/>
  <w:rsids>
    <w:rsidRoot w:val="007F6F2D"/>
    <w:rsid w:val="000308FB"/>
    <w:rsid w:val="00083AD3"/>
    <w:rsid w:val="000C53FE"/>
    <w:rsid w:val="000D3CC5"/>
    <w:rsid w:val="000D4295"/>
    <w:rsid w:val="000F7672"/>
    <w:rsid w:val="001006EA"/>
    <w:rsid w:val="00115C2B"/>
    <w:rsid w:val="001173C6"/>
    <w:rsid w:val="00135E95"/>
    <w:rsid w:val="00196E2B"/>
    <w:rsid w:val="001A010D"/>
    <w:rsid w:val="001E67B0"/>
    <w:rsid w:val="002000E3"/>
    <w:rsid w:val="00205622"/>
    <w:rsid w:val="00297A17"/>
    <w:rsid w:val="002A49F7"/>
    <w:rsid w:val="002B29F0"/>
    <w:rsid w:val="002E1808"/>
    <w:rsid w:val="002E4099"/>
    <w:rsid w:val="002F5BFC"/>
    <w:rsid w:val="0031740E"/>
    <w:rsid w:val="003221BF"/>
    <w:rsid w:val="003519CC"/>
    <w:rsid w:val="00366F92"/>
    <w:rsid w:val="003B1162"/>
    <w:rsid w:val="003C068E"/>
    <w:rsid w:val="0041065D"/>
    <w:rsid w:val="00463E27"/>
    <w:rsid w:val="004671F6"/>
    <w:rsid w:val="004D5EFF"/>
    <w:rsid w:val="005512D7"/>
    <w:rsid w:val="0057294C"/>
    <w:rsid w:val="005A0482"/>
    <w:rsid w:val="005B626C"/>
    <w:rsid w:val="005D62DB"/>
    <w:rsid w:val="005F1050"/>
    <w:rsid w:val="00605512"/>
    <w:rsid w:val="00606288"/>
    <w:rsid w:val="006109BE"/>
    <w:rsid w:val="00611D9E"/>
    <w:rsid w:val="0061413F"/>
    <w:rsid w:val="006206BD"/>
    <w:rsid w:val="00620903"/>
    <w:rsid w:val="00692E8E"/>
    <w:rsid w:val="006E1A15"/>
    <w:rsid w:val="00724944"/>
    <w:rsid w:val="00756C3D"/>
    <w:rsid w:val="007C52A3"/>
    <w:rsid w:val="007F6F2D"/>
    <w:rsid w:val="008150B9"/>
    <w:rsid w:val="00863DB5"/>
    <w:rsid w:val="008762DB"/>
    <w:rsid w:val="008955F0"/>
    <w:rsid w:val="008A794A"/>
    <w:rsid w:val="008C4401"/>
    <w:rsid w:val="008D662D"/>
    <w:rsid w:val="008F41FF"/>
    <w:rsid w:val="00905BC5"/>
    <w:rsid w:val="009079C2"/>
    <w:rsid w:val="00907B6E"/>
    <w:rsid w:val="00952387"/>
    <w:rsid w:val="00970729"/>
    <w:rsid w:val="009775F5"/>
    <w:rsid w:val="00980653"/>
    <w:rsid w:val="009B19A6"/>
    <w:rsid w:val="009B6168"/>
    <w:rsid w:val="009D31C0"/>
    <w:rsid w:val="009F1283"/>
    <w:rsid w:val="00A02075"/>
    <w:rsid w:val="00A26439"/>
    <w:rsid w:val="00A41D4E"/>
    <w:rsid w:val="00A6141B"/>
    <w:rsid w:val="00A95CCE"/>
    <w:rsid w:val="00A9626D"/>
    <w:rsid w:val="00AA4444"/>
    <w:rsid w:val="00AF6FCE"/>
    <w:rsid w:val="00B04230"/>
    <w:rsid w:val="00B432D4"/>
    <w:rsid w:val="00B61C9C"/>
    <w:rsid w:val="00B75DA8"/>
    <w:rsid w:val="00B9735C"/>
    <w:rsid w:val="00BB0290"/>
    <w:rsid w:val="00BC2A64"/>
    <w:rsid w:val="00BE027F"/>
    <w:rsid w:val="00BE20F5"/>
    <w:rsid w:val="00BE36C8"/>
    <w:rsid w:val="00C150DC"/>
    <w:rsid w:val="00C33DE2"/>
    <w:rsid w:val="00C72BA3"/>
    <w:rsid w:val="00C9088D"/>
    <w:rsid w:val="00CA2F0C"/>
    <w:rsid w:val="00CA30EE"/>
    <w:rsid w:val="00CB6391"/>
    <w:rsid w:val="00CE49D9"/>
    <w:rsid w:val="00CF4DE8"/>
    <w:rsid w:val="00D062EC"/>
    <w:rsid w:val="00D17C0F"/>
    <w:rsid w:val="00D27258"/>
    <w:rsid w:val="00D37E74"/>
    <w:rsid w:val="00D54964"/>
    <w:rsid w:val="00D612BF"/>
    <w:rsid w:val="00D97C85"/>
    <w:rsid w:val="00DA4FB9"/>
    <w:rsid w:val="00DC3C0A"/>
    <w:rsid w:val="00DE01FB"/>
    <w:rsid w:val="00DF2274"/>
    <w:rsid w:val="00E32636"/>
    <w:rsid w:val="00E41B66"/>
    <w:rsid w:val="00E706B8"/>
    <w:rsid w:val="00E75F90"/>
    <w:rsid w:val="00EC3DF9"/>
    <w:rsid w:val="00ED18F8"/>
    <w:rsid w:val="00ED284C"/>
    <w:rsid w:val="00EF6BF6"/>
    <w:rsid w:val="00F036DF"/>
    <w:rsid w:val="00F138F7"/>
    <w:rsid w:val="00F3523A"/>
    <w:rsid w:val="00F55E62"/>
    <w:rsid w:val="00F6009C"/>
    <w:rsid w:val="00F604D6"/>
    <w:rsid w:val="00F7457A"/>
    <w:rsid w:val="00F96419"/>
    <w:rsid w:val="00FD1D2B"/>
    <w:rsid w:val="00FF6F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F0"/>
  </w:style>
  <w:style w:type="paragraph" w:styleId="Heading5">
    <w:name w:val="heading 5"/>
    <w:basedOn w:val="Normal"/>
    <w:next w:val="Normal"/>
    <w:link w:val="Heading5Char"/>
    <w:uiPriority w:val="9"/>
    <w:semiHidden/>
    <w:unhideWhenUsed/>
    <w:qFormat/>
    <w:rsid w:val="003B116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F2D"/>
    <w:pPr>
      <w:ind w:left="720"/>
      <w:contextualSpacing/>
    </w:pPr>
  </w:style>
  <w:style w:type="paragraph" w:customStyle="1" w:styleId="Normal0">
    <w:name w:val="[Normal]"/>
    <w:uiPriority w:val="99"/>
    <w:rsid w:val="000F7672"/>
    <w:pPr>
      <w:widowControl w:val="0"/>
      <w:spacing w:after="0" w:line="240" w:lineRule="auto"/>
    </w:pPr>
    <w:rPr>
      <w:rFonts w:ascii="Arial" w:eastAsia="Times New Roman" w:hAnsi="Arial" w:cs="Arial"/>
      <w:sz w:val="24"/>
      <w:szCs w:val="20"/>
      <w:lang w:val="en-US"/>
    </w:rPr>
  </w:style>
  <w:style w:type="paragraph" w:customStyle="1" w:styleId="AlternateArticle">
    <w:name w:val="Alternate Article"/>
    <w:basedOn w:val="Heading5"/>
    <w:autoRedefine/>
    <w:qFormat/>
    <w:rsid w:val="007249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120" w:line="240" w:lineRule="auto"/>
      <w:ind w:left="360"/>
      <w:jc w:val="both"/>
    </w:pPr>
    <w:rPr>
      <w:rFonts w:ascii="Sylfaen" w:eastAsia="Times New Roman" w:hAnsi="Sylfaen" w:cs="Sylfaen"/>
      <w:b/>
      <w:color w:val="auto"/>
      <w:lang w:val="ka-GE"/>
    </w:rPr>
  </w:style>
  <w:style w:type="character" w:customStyle="1" w:styleId="Heading5Char">
    <w:name w:val="Heading 5 Char"/>
    <w:basedOn w:val="DefaultParagraphFont"/>
    <w:link w:val="Heading5"/>
    <w:uiPriority w:val="9"/>
    <w:semiHidden/>
    <w:rsid w:val="003B1162"/>
    <w:rPr>
      <w:rFonts w:asciiTheme="majorHAnsi" w:eastAsiaTheme="majorEastAsia" w:hAnsiTheme="majorHAnsi" w:cstheme="majorBidi"/>
      <w:color w:val="243F60" w:themeColor="accent1" w:themeShade="7F"/>
    </w:rPr>
  </w:style>
  <w:style w:type="paragraph" w:customStyle="1" w:styleId="abzacixml">
    <w:name w:val="abzaci_xml"/>
    <w:basedOn w:val="PlainText"/>
    <w:autoRedefine/>
    <w:uiPriority w:val="99"/>
    <w:rsid w:val="00905BC5"/>
    <w:pPr>
      <w:jc w:val="both"/>
    </w:pPr>
    <w:rPr>
      <w:rFonts w:ascii="Sylfaen" w:eastAsia="Calibri" w:hAnsi="Sylfaen" w:cs="Sylfaen"/>
      <w:noProof/>
      <w:sz w:val="24"/>
      <w:szCs w:val="24"/>
      <w:lang w:val="ka-GE" w:eastAsia="ru-RU"/>
    </w:rPr>
  </w:style>
  <w:style w:type="paragraph" w:styleId="PlainText">
    <w:name w:val="Plain Text"/>
    <w:basedOn w:val="Normal"/>
    <w:link w:val="PlainTextChar"/>
    <w:uiPriority w:val="99"/>
    <w:unhideWhenUsed/>
    <w:rsid w:val="00905B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05BC5"/>
    <w:rPr>
      <w:rFonts w:ascii="Consolas" w:hAnsi="Consolas"/>
      <w:sz w:val="21"/>
      <w:szCs w:val="21"/>
    </w:rPr>
  </w:style>
  <w:style w:type="character" w:styleId="CommentReference">
    <w:name w:val="annotation reference"/>
    <w:basedOn w:val="DefaultParagraphFont"/>
    <w:uiPriority w:val="99"/>
    <w:unhideWhenUsed/>
    <w:rsid w:val="00AA4444"/>
    <w:rPr>
      <w:sz w:val="16"/>
      <w:szCs w:val="16"/>
    </w:rPr>
  </w:style>
  <w:style w:type="paragraph" w:styleId="CommentText">
    <w:name w:val="annotation text"/>
    <w:basedOn w:val="Normal"/>
    <w:link w:val="CommentTextChar"/>
    <w:uiPriority w:val="99"/>
    <w:unhideWhenUsed/>
    <w:rsid w:val="00AA4444"/>
    <w:pPr>
      <w:spacing w:line="240" w:lineRule="auto"/>
    </w:pPr>
    <w:rPr>
      <w:rFonts w:eastAsiaTheme="minorEastAsia"/>
      <w:sz w:val="20"/>
      <w:szCs w:val="20"/>
      <w:lang w:val="en-US"/>
    </w:rPr>
  </w:style>
  <w:style w:type="character" w:customStyle="1" w:styleId="CommentTextChar">
    <w:name w:val="Comment Text Char"/>
    <w:basedOn w:val="DefaultParagraphFont"/>
    <w:link w:val="CommentText"/>
    <w:uiPriority w:val="99"/>
    <w:rsid w:val="00AA4444"/>
    <w:rPr>
      <w:rFonts w:eastAsiaTheme="minorEastAsia"/>
      <w:sz w:val="20"/>
      <w:szCs w:val="20"/>
      <w:lang w:val="en-US"/>
    </w:rPr>
  </w:style>
  <w:style w:type="paragraph" w:styleId="BalloonText">
    <w:name w:val="Balloon Text"/>
    <w:basedOn w:val="Normal"/>
    <w:link w:val="BalloonTextChar"/>
    <w:uiPriority w:val="99"/>
    <w:unhideWhenUsed/>
    <w:rsid w:val="00AA4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A4444"/>
    <w:rPr>
      <w:rFonts w:ascii="Tahoma" w:hAnsi="Tahoma" w:cs="Tahoma"/>
      <w:sz w:val="16"/>
      <w:szCs w:val="16"/>
    </w:rPr>
  </w:style>
  <w:style w:type="paragraph" w:styleId="Footer">
    <w:name w:val="footer"/>
    <w:basedOn w:val="Normal"/>
    <w:link w:val="FooterChar"/>
    <w:uiPriority w:val="99"/>
    <w:rsid w:val="009775F5"/>
    <w:pPr>
      <w:widowControl w:val="0"/>
      <w:tabs>
        <w:tab w:val="center" w:pos="4844"/>
        <w:tab w:val="right" w:pos="9689"/>
      </w:tabs>
      <w:autoSpaceDE w:val="0"/>
      <w:autoSpaceDN w:val="0"/>
      <w:adjustRightInd w:val="0"/>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9775F5"/>
    <w:rPr>
      <w:rFonts w:ascii="Times New Roman" w:hAnsi="Times New Roman" w:cs="Times New Roman"/>
      <w:sz w:val="24"/>
      <w:szCs w:val="24"/>
    </w:rPr>
  </w:style>
  <w:style w:type="paragraph" w:customStyle="1" w:styleId="sataurixml">
    <w:name w:val="satauri_xml"/>
    <w:basedOn w:val="abzacixml"/>
    <w:uiPriority w:val="99"/>
    <w:rsid w:val="009775F5"/>
    <w:pPr>
      <w:autoSpaceDE w:val="0"/>
      <w:autoSpaceDN w:val="0"/>
      <w:adjustRightInd w:val="0"/>
      <w:spacing w:before="240" w:after="120"/>
      <w:jc w:val="center"/>
    </w:pPr>
    <w:rPr>
      <w:rFonts w:eastAsiaTheme="minorHAnsi"/>
      <w:b/>
      <w:bCs/>
      <w:noProof w:val="0"/>
      <w:lang w:val="ru-RU" w:eastAsia="en-US"/>
    </w:rPr>
  </w:style>
  <w:style w:type="paragraph" w:customStyle="1" w:styleId="tarigixml">
    <w:name w:val="tarigi_xml"/>
    <w:basedOn w:val="abzacixml"/>
    <w:uiPriority w:val="99"/>
    <w:rsid w:val="009775F5"/>
    <w:pPr>
      <w:autoSpaceDE w:val="0"/>
      <w:autoSpaceDN w:val="0"/>
      <w:adjustRightInd w:val="0"/>
      <w:spacing w:before="240" w:after="240"/>
      <w:ind w:firstLine="284"/>
      <w:jc w:val="center"/>
    </w:pPr>
    <w:rPr>
      <w:rFonts w:eastAsiaTheme="minorHAnsi"/>
      <w:b/>
      <w:bCs/>
      <w:noProof w:val="0"/>
      <w:sz w:val="22"/>
      <w:szCs w:val="22"/>
      <w:lang w:val="ru-RU" w:eastAsia="en-US"/>
    </w:rPr>
  </w:style>
  <w:style w:type="paragraph" w:customStyle="1" w:styleId="danartixml">
    <w:name w:val="danarti_xml"/>
    <w:basedOn w:val="abzacixml"/>
    <w:uiPriority w:val="99"/>
    <w:rsid w:val="009775F5"/>
    <w:pPr>
      <w:autoSpaceDE w:val="0"/>
      <w:autoSpaceDN w:val="0"/>
      <w:adjustRightInd w:val="0"/>
      <w:spacing w:before="120" w:after="120"/>
      <w:ind w:firstLine="284"/>
      <w:jc w:val="right"/>
    </w:pPr>
    <w:rPr>
      <w:rFonts w:eastAsiaTheme="minorHAnsi"/>
      <w:b/>
      <w:bCs/>
      <w:i/>
      <w:iCs/>
      <w:noProof w:val="0"/>
      <w:sz w:val="20"/>
      <w:szCs w:val="20"/>
      <w:lang w:val="ru-RU" w:eastAsia="en-US"/>
    </w:rPr>
  </w:style>
  <w:style w:type="paragraph" w:customStyle="1" w:styleId="khelmoceraxml">
    <w:name w:val="khelmocera_xml"/>
    <w:basedOn w:val="abzacixml"/>
    <w:uiPriority w:val="99"/>
    <w:rsid w:val="009775F5"/>
    <w:pPr>
      <w:autoSpaceDE w:val="0"/>
      <w:autoSpaceDN w:val="0"/>
      <w:adjustRightInd w:val="0"/>
      <w:spacing w:before="120" w:after="120"/>
      <w:ind w:firstLine="283"/>
      <w:jc w:val="left"/>
    </w:pPr>
    <w:rPr>
      <w:rFonts w:eastAsiaTheme="minorHAnsi"/>
      <w:b/>
      <w:bCs/>
      <w:noProof w:val="0"/>
      <w:lang w:val="ru-RU" w:eastAsia="en-US"/>
    </w:rPr>
  </w:style>
  <w:style w:type="paragraph" w:customStyle="1" w:styleId="ckhrilixml">
    <w:name w:val="ckhrili_xml"/>
    <w:basedOn w:val="abzacixml"/>
    <w:uiPriority w:val="99"/>
    <w:rsid w:val="009775F5"/>
    <w:pPr>
      <w:autoSpaceDE w:val="0"/>
      <w:autoSpaceDN w:val="0"/>
      <w:adjustRightInd w:val="0"/>
      <w:spacing w:before="20" w:after="20"/>
      <w:jc w:val="left"/>
    </w:pPr>
    <w:rPr>
      <w:rFonts w:eastAsiaTheme="minorHAnsi"/>
      <w:noProof w:val="0"/>
      <w:sz w:val="18"/>
      <w:szCs w:val="18"/>
      <w:lang w:val="ru-RU" w:eastAsia="en-US"/>
    </w:rPr>
  </w:style>
  <w:style w:type="paragraph" w:styleId="CommentSubject">
    <w:name w:val="annotation subject"/>
    <w:basedOn w:val="CommentText"/>
    <w:next w:val="CommentText"/>
    <w:link w:val="CommentSubjectChar"/>
    <w:uiPriority w:val="99"/>
    <w:rsid w:val="009775F5"/>
    <w:pPr>
      <w:widowControl w:val="0"/>
      <w:autoSpaceDE w:val="0"/>
      <w:autoSpaceDN w:val="0"/>
      <w:adjustRightInd w:val="0"/>
      <w:spacing w:after="0"/>
    </w:pPr>
    <w:rPr>
      <w:rFonts w:ascii="Times New Roman" w:eastAsiaTheme="minorHAnsi" w:hAnsi="Times New Roman" w:cs="Times New Roman"/>
      <w:b/>
      <w:bCs/>
      <w:lang w:val="ru-RU"/>
    </w:rPr>
  </w:style>
  <w:style w:type="character" w:customStyle="1" w:styleId="CommentSubjectChar">
    <w:name w:val="Comment Subject Char"/>
    <w:basedOn w:val="CommentTextChar"/>
    <w:link w:val="CommentSubject"/>
    <w:uiPriority w:val="99"/>
    <w:rsid w:val="009775F5"/>
    <w:rPr>
      <w:rFonts w:ascii="Times New Roman" w:hAnsi="Times New Roman" w:cs="Times New Roman"/>
      <w:b/>
      <w:bCs/>
    </w:rPr>
  </w:style>
  <w:style w:type="paragraph" w:styleId="Header">
    <w:name w:val="header"/>
    <w:basedOn w:val="Normal"/>
    <w:link w:val="HeaderChar"/>
    <w:uiPriority w:val="99"/>
    <w:rsid w:val="009775F5"/>
    <w:pPr>
      <w:widowControl w:val="0"/>
      <w:tabs>
        <w:tab w:val="center" w:pos="4844"/>
        <w:tab w:val="right" w:pos="9689"/>
      </w:tabs>
      <w:autoSpaceDE w:val="0"/>
      <w:autoSpaceDN w:val="0"/>
      <w:adjustRightInd w:val="0"/>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9775F5"/>
    <w:rPr>
      <w:rFonts w:ascii="Times New Roman" w:hAnsi="Times New Roman" w:cs="Times New Roman"/>
      <w:sz w:val="24"/>
      <w:szCs w:val="24"/>
    </w:rPr>
  </w:style>
  <w:style w:type="paragraph" w:customStyle="1" w:styleId="sulcvlilebaxml">
    <w:name w:val="sul_cvlileba_xml"/>
    <w:basedOn w:val="Normal"/>
    <w:uiPriority w:val="99"/>
    <w:rsid w:val="009775F5"/>
    <w:pPr>
      <w:autoSpaceDE w:val="0"/>
      <w:autoSpaceDN w:val="0"/>
      <w:adjustRightInd w:val="0"/>
      <w:spacing w:after="0" w:line="240" w:lineRule="auto"/>
      <w:ind w:firstLine="283"/>
    </w:pPr>
    <w:rPr>
      <w:rFonts w:ascii="Sylfaen" w:hAnsi="Sylfaen" w:cs="Sylfaen"/>
      <w:b/>
      <w:bCs/>
    </w:rPr>
  </w:style>
  <w:style w:type="paragraph" w:customStyle="1" w:styleId="zogadinacilixml">
    <w:name w:val="zogadi_nacili_xml"/>
    <w:basedOn w:val="Normal"/>
    <w:uiPriority w:val="99"/>
    <w:rsid w:val="009775F5"/>
    <w:pPr>
      <w:keepNext/>
      <w:keepLines/>
      <w:autoSpaceDE w:val="0"/>
      <w:autoSpaceDN w:val="0"/>
      <w:adjustRightInd w:val="0"/>
      <w:spacing w:before="240" w:after="0" w:line="240" w:lineRule="exact"/>
      <w:ind w:left="850" w:hanging="850"/>
      <w:jc w:val="center"/>
    </w:pPr>
    <w:rPr>
      <w:rFonts w:ascii="Sylfaen" w:hAnsi="Sylfaen" w:cs="Sylfaen"/>
      <w:b/>
      <w:bCs/>
    </w:rPr>
  </w:style>
  <w:style w:type="paragraph" w:customStyle="1" w:styleId="gansakutrebulinacilixml">
    <w:name w:val="gansakutrebuli_nacili_xml"/>
    <w:basedOn w:val="Normal"/>
    <w:uiPriority w:val="99"/>
    <w:rsid w:val="009775F5"/>
    <w:pPr>
      <w:keepNext/>
      <w:keepLines/>
      <w:numPr>
        <w:numId w:val="1"/>
      </w:numPr>
      <w:autoSpaceDE w:val="0"/>
      <w:autoSpaceDN w:val="0"/>
      <w:adjustRightInd w:val="0"/>
      <w:spacing w:before="240" w:after="0" w:line="240" w:lineRule="auto"/>
      <w:jc w:val="center"/>
    </w:pPr>
    <w:rPr>
      <w:rFonts w:ascii="Sylfaen" w:hAnsi="Sylfaen" w:cs="Sylfaen"/>
      <w:b/>
      <w:bCs/>
    </w:rPr>
  </w:style>
  <w:style w:type="paragraph" w:customStyle="1" w:styleId="satauri2">
    <w:name w:val="satauri2"/>
    <w:basedOn w:val="Normal"/>
    <w:uiPriority w:val="99"/>
    <w:rsid w:val="009775F5"/>
    <w:pPr>
      <w:autoSpaceDE w:val="0"/>
      <w:autoSpaceDN w:val="0"/>
      <w:adjustRightInd w:val="0"/>
      <w:spacing w:after="0" w:line="240" w:lineRule="auto"/>
      <w:jc w:val="center"/>
    </w:pPr>
    <w:rPr>
      <w:rFonts w:ascii="Sylfaen" w:hAnsi="Sylfaen" w:cs="Sylfaen"/>
      <w:b/>
      <w:bCs/>
    </w:rPr>
  </w:style>
  <w:style w:type="paragraph" w:customStyle="1" w:styleId="mimgebixml">
    <w:name w:val="mimgebi_xml"/>
    <w:basedOn w:val="Normal"/>
    <w:uiPriority w:val="99"/>
    <w:rsid w:val="009775F5"/>
    <w:pPr>
      <w:autoSpaceDE w:val="0"/>
      <w:autoSpaceDN w:val="0"/>
      <w:adjustRightInd w:val="0"/>
      <w:spacing w:after="0" w:line="240" w:lineRule="auto"/>
      <w:jc w:val="center"/>
    </w:pPr>
    <w:rPr>
      <w:rFonts w:ascii="Sylfaen" w:hAnsi="Sylfaen" w:cs="Sylfaen"/>
      <w:b/>
      <w:bCs/>
      <w:sz w:val="28"/>
      <w:szCs w:val="28"/>
    </w:rPr>
  </w:style>
  <w:style w:type="paragraph" w:customStyle="1" w:styleId="tavixml">
    <w:name w:val="tavi_xml"/>
    <w:basedOn w:val="Normal"/>
    <w:uiPriority w:val="99"/>
    <w:rsid w:val="009775F5"/>
    <w:pPr>
      <w:autoSpaceDE w:val="0"/>
      <w:autoSpaceDN w:val="0"/>
      <w:adjustRightInd w:val="0"/>
      <w:spacing w:before="240" w:after="0" w:line="240" w:lineRule="auto"/>
      <w:jc w:val="center"/>
    </w:pPr>
    <w:rPr>
      <w:rFonts w:ascii="Sylfaen" w:hAnsi="Sylfaen" w:cs="Sylfaen"/>
      <w:b/>
      <w:bCs/>
    </w:rPr>
  </w:style>
  <w:style w:type="paragraph" w:customStyle="1" w:styleId="tavisataurixml">
    <w:name w:val="tavi_satauri_xml"/>
    <w:basedOn w:val="Normal"/>
    <w:uiPriority w:val="99"/>
    <w:rsid w:val="009775F5"/>
    <w:pPr>
      <w:autoSpaceDE w:val="0"/>
      <w:autoSpaceDN w:val="0"/>
      <w:adjustRightInd w:val="0"/>
      <w:spacing w:after="240" w:line="240" w:lineRule="auto"/>
      <w:jc w:val="center"/>
    </w:pPr>
    <w:rPr>
      <w:rFonts w:ascii="Sylfaen" w:hAnsi="Sylfaen" w:cs="Sylfaen"/>
      <w:b/>
      <w:bCs/>
    </w:rPr>
  </w:style>
  <w:style w:type="paragraph" w:customStyle="1" w:styleId="muxlixml">
    <w:name w:val="muxli_xml"/>
    <w:basedOn w:val="Normal"/>
    <w:uiPriority w:val="99"/>
    <w:rsid w:val="009775F5"/>
    <w:pPr>
      <w:keepNext/>
      <w:keepLines/>
      <w:autoSpaceDE w:val="0"/>
      <w:autoSpaceDN w:val="0"/>
      <w:adjustRightInd w:val="0"/>
      <w:spacing w:before="240" w:after="0" w:line="240" w:lineRule="exact"/>
      <w:ind w:left="850" w:hanging="850"/>
    </w:pPr>
    <w:rPr>
      <w:rFonts w:ascii="Sylfaen" w:hAnsi="Sylfaen" w:cs="Sylfaen"/>
      <w:b/>
      <w:bCs/>
    </w:rPr>
  </w:style>
  <w:style w:type="character" w:styleId="Strong">
    <w:name w:val="Strong"/>
    <w:basedOn w:val="DefaultParagraphFont"/>
    <w:uiPriority w:val="99"/>
    <w:qFormat/>
    <w:rsid w:val="009775F5"/>
    <w:rPr>
      <w:b/>
      <w:bCs/>
    </w:rPr>
  </w:style>
  <w:style w:type="character" w:styleId="PageNumber">
    <w:name w:val="page number"/>
    <w:basedOn w:val="DefaultParagraphFont"/>
    <w:uiPriority w:val="99"/>
    <w:rsid w:val="009775F5"/>
  </w:style>
  <w:style w:type="paragraph" w:styleId="NormalWeb">
    <w:name w:val="Normal (Web)"/>
    <w:basedOn w:val="Normal"/>
    <w:uiPriority w:val="99"/>
    <w:unhideWhenUsed/>
    <w:rsid w:val="00F138F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A41D4E"/>
  </w:style>
  <w:style w:type="paragraph" w:styleId="FootnoteText">
    <w:name w:val="footnote text"/>
    <w:basedOn w:val="Normal"/>
    <w:link w:val="FootnoteTextChar"/>
    <w:uiPriority w:val="99"/>
    <w:semiHidden/>
    <w:unhideWhenUsed/>
    <w:rsid w:val="00A02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2075"/>
    <w:rPr>
      <w:sz w:val="20"/>
      <w:szCs w:val="20"/>
    </w:rPr>
  </w:style>
  <w:style w:type="character" w:styleId="FootnoteReference">
    <w:name w:val="footnote reference"/>
    <w:basedOn w:val="DefaultParagraphFont"/>
    <w:uiPriority w:val="99"/>
    <w:semiHidden/>
    <w:unhideWhenUsed/>
    <w:rsid w:val="00A02075"/>
    <w:rPr>
      <w:vertAlign w:val="superscript"/>
    </w:rPr>
  </w:style>
</w:styles>
</file>

<file path=word/webSettings.xml><?xml version="1.0" encoding="utf-8"?>
<w:webSettings xmlns:r="http://schemas.openxmlformats.org/officeDocument/2006/relationships" xmlns:w="http://schemas.openxmlformats.org/wordprocessingml/2006/main">
  <w:divs>
    <w:div w:id="68112400">
      <w:bodyDiv w:val="1"/>
      <w:marLeft w:val="0"/>
      <w:marRight w:val="0"/>
      <w:marTop w:val="0"/>
      <w:marBottom w:val="0"/>
      <w:divBdr>
        <w:top w:val="none" w:sz="0" w:space="0" w:color="auto"/>
        <w:left w:val="none" w:sz="0" w:space="0" w:color="auto"/>
        <w:bottom w:val="none" w:sz="0" w:space="0" w:color="auto"/>
        <w:right w:val="none" w:sz="0" w:space="0" w:color="auto"/>
      </w:divBdr>
    </w:div>
    <w:div w:id="113062267">
      <w:bodyDiv w:val="1"/>
      <w:marLeft w:val="0"/>
      <w:marRight w:val="0"/>
      <w:marTop w:val="0"/>
      <w:marBottom w:val="0"/>
      <w:divBdr>
        <w:top w:val="none" w:sz="0" w:space="0" w:color="auto"/>
        <w:left w:val="none" w:sz="0" w:space="0" w:color="auto"/>
        <w:bottom w:val="none" w:sz="0" w:space="0" w:color="auto"/>
        <w:right w:val="none" w:sz="0" w:space="0" w:color="auto"/>
      </w:divBdr>
    </w:div>
    <w:div w:id="205338215">
      <w:bodyDiv w:val="1"/>
      <w:marLeft w:val="0"/>
      <w:marRight w:val="0"/>
      <w:marTop w:val="0"/>
      <w:marBottom w:val="0"/>
      <w:divBdr>
        <w:top w:val="none" w:sz="0" w:space="0" w:color="auto"/>
        <w:left w:val="none" w:sz="0" w:space="0" w:color="auto"/>
        <w:bottom w:val="none" w:sz="0" w:space="0" w:color="auto"/>
        <w:right w:val="none" w:sz="0" w:space="0" w:color="auto"/>
      </w:divBdr>
    </w:div>
    <w:div w:id="387994526">
      <w:bodyDiv w:val="1"/>
      <w:marLeft w:val="0"/>
      <w:marRight w:val="0"/>
      <w:marTop w:val="0"/>
      <w:marBottom w:val="0"/>
      <w:divBdr>
        <w:top w:val="none" w:sz="0" w:space="0" w:color="auto"/>
        <w:left w:val="none" w:sz="0" w:space="0" w:color="auto"/>
        <w:bottom w:val="none" w:sz="0" w:space="0" w:color="auto"/>
        <w:right w:val="none" w:sz="0" w:space="0" w:color="auto"/>
      </w:divBdr>
    </w:div>
    <w:div w:id="439223477">
      <w:bodyDiv w:val="1"/>
      <w:marLeft w:val="0"/>
      <w:marRight w:val="0"/>
      <w:marTop w:val="0"/>
      <w:marBottom w:val="0"/>
      <w:divBdr>
        <w:top w:val="none" w:sz="0" w:space="0" w:color="auto"/>
        <w:left w:val="none" w:sz="0" w:space="0" w:color="auto"/>
        <w:bottom w:val="none" w:sz="0" w:space="0" w:color="auto"/>
        <w:right w:val="none" w:sz="0" w:space="0" w:color="auto"/>
      </w:divBdr>
    </w:div>
    <w:div w:id="517740236">
      <w:bodyDiv w:val="1"/>
      <w:marLeft w:val="0"/>
      <w:marRight w:val="0"/>
      <w:marTop w:val="0"/>
      <w:marBottom w:val="0"/>
      <w:divBdr>
        <w:top w:val="none" w:sz="0" w:space="0" w:color="auto"/>
        <w:left w:val="none" w:sz="0" w:space="0" w:color="auto"/>
        <w:bottom w:val="none" w:sz="0" w:space="0" w:color="auto"/>
        <w:right w:val="none" w:sz="0" w:space="0" w:color="auto"/>
      </w:divBdr>
    </w:div>
    <w:div w:id="520507644">
      <w:bodyDiv w:val="1"/>
      <w:marLeft w:val="0"/>
      <w:marRight w:val="0"/>
      <w:marTop w:val="0"/>
      <w:marBottom w:val="0"/>
      <w:divBdr>
        <w:top w:val="none" w:sz="0" w:space="0" w:color="auto"/>
        <w:left w:val="none" w:sz="0" w:space="0" w:color="auto"/>
        <w:bottom w:val="none" w:sz="0" w:space="0" w:color="auto"/>
        <w:right w:val="none" w:sz="0" w:space="0" w:color="auto"/>
      </w:divBdr>
    </w:div>
    <w:div w:id="581642706">
      <w:bodyDiv w:val="1"/>
      <w:marLeft w:val="0"/>
      <w:marRight w:val="0"/>
      <w:marTop w:val="0"/>
      <w:marBottom w:val="0"/>
      <w:divBdr>
        <w:top w:val="none" w:sz="0" w:space="0" w:color="auto"/>
        <w:left w:val="none" w:sz="0" w:space="0" w:color="auto"/>
        <w:bottom w:val="none" w:sz="0" w:space="0" w:color="auto"/>
        <w:right w:val="none" w:sz="0" w:space="0" w:color="auto"/>
      </w:divBdr>
    </w:div>
    <w:div w:id="674502797">
      <w:bodyDiv w:val="1"/>
      <w:marLeft w:val="0"/>
      <w:marRight w:val="0"/>
      <w:marTop w:val="0"/>
      <w:marBottom w:val="0"/>
      <w:divBdr>
        <w:top w:val="none" w:sz="0" w:space="0" w:color="auto"/>
        <w:left w:val="none" w:sz="0" w:space="0" w:color="auto"/>
        <w:bottom w:val="none" w:sz="0" w:space="0" w:color="auto"/>
        <w:right w:val="none" w:sz="0" w:space="0" w:color="auto"/>
      </w:divBdr>
    </w:div>
    <w:div w:id="686715986">
      <w:bodyDiv w:val="1"/>
      <w:marLeft w:val="0"/>
      <w:marRight w:val="0"/>
      <w:marTop w:val="0"/>
      <w:marBottom w:val="0"/>
      <w:divBdr>
        <w:top w:val="none" w:sz="0" w:space="0" w:color="auto"/>
        <w:left w:val="none" w:sz="0" w:space="0" w:color="auto"/>
        <w:bottom w:val="none" w:sz="0" w:space="0" w:color="auto"/>
        <w:right w:val="none" w:sz="0" w:space="0" w:color="auto"/>
      </w:divBdr>
    </w:div>
    <w:div w:id="882058652">
      <w:bodyDiv w:val="1"/>
      <w:marLeft w:val="0"/>
      <w:marRight w:val="0"/>
      <w:marTop w:val="0"/>
      <w:marBottom w:val="0"/>
      <w:divBdr>
        <w:top w:val="none" w:sz="0" w:space="0" w:color="auto"/>
        <w:left w:val="none" w:sz="0" w:space="0" w:color="auto"/>
        <w:bottom w:val="none" w:sz="0" w:space="0" w:color="auto"/>
        <w:right w:val="none" w:sz="0" w:space="0" w:color="auto"/>
      </w:divBdr>
    </w:div>
    <w:div w:id="954598662">
      <w:bodyDiv w:val="1"/>
      <w:marLeft w:val="0"/>
      <w:marRight w:val="0"/>
      <w:marTop w:val="0"/>
      <w:marBottom w:val="0"/>
      <w:divBdr>
        <w:top w:val="none" w:sz="0" w:space="0" w:color="auto"/>
        <w:left w:val="none" w:sz="0" w:space="0" w:color="auto"/>
        <w:bottom w:val="none" w:sz="0" w:space="0" w:color="auto"/>
        <w:right w:val="none" w:sz="0" w:space="0" w:color="auto"/>
      </w:divBdr>
    </w:div>
    <w:div w:id="962610450">
      <w:bodyDiv w:val="1"/>
      <w:marLeft w:val="0"/>
      <w:marRight w:val="0"/>
      <w:marTop w:val="0"/>
      <w:marBottom w:val="0"/>
      <w:divBdr>
        <w:top w:val="none" w:sz="0" w:space="0" w:color="auto"/>
        <w:left w:val="none" w:sz="0" w:space="0" w:color="auto"/>
        <w:bottom w:val="none" w:sz="0" w:space="0" w:color="auto"/>
        <w:right w:val="none" w:sz="0" w:space="0" w:color="auto"/>
      </w:divBdr>
    </w:div>
    <w:div w:id="1118571844">
      <w:bodyDiv w:val="1"/>
      <w:marLeft w:val="0"/>
      <w:marRight w:val="0"/>
      <w:marTop w:val="0"/>
      <w:marBottom w:val="0"/>
      <w:divBdr>
        <w:top w:val="none" w:sz="0" w:space="0" w:color="auto"/>
        <w:left w:val="none" w:sz="0" w:space="0" w:color="auto"/>
        <w:bottom w:val="none" w:sz="0" w:space="0" w:color="auto"/>
        <w:right w:val="none" w:sz="0" w:space="0" w:color="auto"/>
      </w:divBdr>
    </w:div>
    <w:div w:id="1131636043">
      <w:bodyDiv w:val="1"/>
      <w:marLeft w:val="0"/>
      <w:marRight w:val="0"/>
      <w:marTop w:val="0"/>
      <w:marBottom w:val="0"/>
      <w:divBdr>
        <w:top w:val="none" w:sz="0" w:space="0" w:color="auto"/>
        <w:left w:val="none" w:sz="0" w:space="0" w:color="auto"/>
        <w:bottom w:val="none" w:sz="0" w:space="0" w:color="auto"/>
        <w:right w:val="none" w:sz="0" w:space="0" w:color="auto"/>
      </w:divBdr>
    </w:div>
    <w:div w:id="1234271261">
      <w:bodyDiv w:val="1"/>
      <w:marLeft w:val="0"/>
      <w:marRight w:val="0"/>
      <w:marTop w:val="0"/>
      <w:marBottom w:val="0"/>
      <w:divBdr>
        <w:top w:val="none" w:sz="0" w:space="0" w:color="auto"/>
        <w:left w:val="none" w:sz="0" w:space="0" w:color="auto"/>
        <w:bottom w:val="none" w:sz="0" w:space="0" w:color="auto"/>
        <w:right w:val="none" w:sz="0" w:space="0" w:color="auto"/>
      </w:divBdr>
    </w:div>
    <w:div w:id="1307587304">
      <w:bodyDiv w:val="1"/>
      <w:marLeft w:val="0"/>
      <w:marRight w:val="0"/>
      <w:marTop w:val="0"/>
      <w:marBottom w:val="0"/>
      <w:divBdr>
        <w:top w:val="none" w:sz="0" w:space="0" w:color="auto"/>
        <w:left w:val="none" w:sz="0" w:space="0" w:color="auto"/>
        <w:bottom w:val="none" w:sz="0" w:space="0" w:color="auto"/>
        <w:right w:val="none" w:sz="0" w:space="0" w:color="auto"/>
      </w:divBdr>
    </w:div>
    <w:div w:id="1321349083">
      <w:bodyDiv w:val="1"/>
      <w:marLeft w:val="0"/>
      <w:marRight w:val="0"/>
      <w:marTop w:val="0"/>
      <w:marBottom w:val="0"/>
      <w:divBdr>
        <w:top w:val="none" w:sz="0" w:space="0" w:color="auto"/>
        <w:left w:val="none" w:sz="0" w:space="0" w:color="auto"/>
        <w:bottom w:val="none" w:sz="0" w:space="0" w:color="auto"/>
        <w:right w:val="none" w:sz="0" w:space="0" w:color="auto"/>
      </w:divBdr>
    </w:div>
    <w:div w:id="1395474135">
      <w:bodyDiv w:val="1"/>
      <w:marLeft w:val="0"/>
      <w:marRight w:val="0"/>
      <w:marTop w:val="0"/>
      <w:marBottom w:val="0"/>
      <w:divBdr>
        <w:top w:val="none" w:sz="0" w:space="0" w:color="auto"/>
        <w:left w:val="none" w:sz="0" w:space="0" w:color="auto"/>
        <w:bottom w:val="none" w:sz="0" w:space="0" w:color="auto"/>
        <w:right w:val="none" w:sz="0" w:space="0" w:color="auto"/>
      </w:divBdr>
    </w:div>
    <w:div w:id="1518158098">
      <w:bodyDiv w:val="1"/>
      <w:marLeft w:val="0"/>
      <w:marRight w:val="0"/>
      <w:marTop w:val="0"/>
      <w:marBottom w:val="0"/>
      <w:divBdr>
        <w:top w:val="none" w:sz="0" w:space="0" w:color="auto"/>
        <w:left w:val="none" w:sz="0" w:space="0" w:color="auto"/>
        <w:bottom w:val="none" w:sz="0" w:space="0" w:color="auto"/>
        <w:right w:val="none" w:sz="0" w:space="0" w:color="auto"/>
      </w:divBdr>
    </w:div>
    <w:div w:id="1521777620">
      <w:bodyDiv w:val="1"/>
      <w:marLeft w:val="0"/>
      <w:marRight w:val="0"/>
      <w:marTop w:val="0"/>
      <w:marBottom w:val="0"/>
      <w:divBdr>
        <w:top w:val="none" w:sz="0" w:space="0" w:color="auto"/>
        <w:left w:val="none" w:sz="0" w:space="0" w:color="auto"/>
        <w:bottom w:val="none" w:sz="0" w:space="0" w:color="auto"/>
        <w:right w:val="none" w:sz="0" w:space="0" w:color="auto"/>
      </w:divBdr>
    </w:div>
    <w:div w:id="1550338176">
      <w:bodyDiv w:val="1"/>
      <w:marLeft w:val="0"/>
      <w:marRight w:val="0"/>
      <w:marTop w:val="0"/>
      <w:marBottom w:val="0"/>
      <w:divBdr>
        <w:top w:val="none" w:sz="0" w:space="0" w:color="auto"/>
        <w:left w:val="none" w:sz="0" w:space="0" w:color="auto"/>
        <w:bottom w:val="none" w:sz="0" w:space="0" w:color="auto"/>
        <w:right w:val="none" w:sz="0" w:space="0" w:color="auto"/>
      </w:divBdr>
    </w:div>
    <w:div w:id="1599212907">
      <w:bodyDiv w:val="1"/>
      <w:marLeft w:val="0"/>
      <w:marRight w:val="0"/>
      <w:marTop w:val="0"/>
      <w:marBottom w:val="0"/>
      <w:divBdr>
        <w:top w:val="none" w:sz="0" w:space="0" w:color="auto"/>
        <w:left w:val="none" w:sz="0" w:space="0" w:color="auto"/>
        <w:bottom w:val="none" w:sz="0" w:space="0" w:color="auto"/>
        <w:right w:val="none" w:sz="0" w:space="0" w:color="auto"/>
      </w:divBdr>
    </w:div>
    <w:div w:id="1712998620">
      <w:bodyDiv w:val="1"/>
      <w:marLeft w:val="0"/>
      <w:marRight w:val="0"/>
      <w:marTop w:val="0"/>
      <w:marBottom w:val="0"/>
      <w:divBdr>
        <w:top w:val="none" w:sz="0" w:space="0" w:color="auto"/>
        <w:left w:val="none" w:sz="0" w:space="0" w:color="auto"/>
        <w:bottom w:val="none" w:sz="0" w:space="0" w:color="auto"/>
        <w:right w:val="none" w:sz="0" w:space="0" w:color="auto"/>
      </w:divBdr>
    </w:div>
    <w:div w:id="1773822179">
      <w:bodyDiv w:val="1"/>
      <w:marLeft w:val="0"/>
      <w:marRight w:val="0"/>
      <w:marTop w:val="0"/>
      <w:marBottom w:val="0"/>
      <w:divBdr>
        <w:top w:val="none" w:sz="0" w:space="0" w:color="auto"/>
        <w:left w:val="none" w:sz="0" w:space="0" w:color="auto"/>
        <w:bottom w:val="none" w:sz="0" w:space="0" w:color="auto"/>
        <w:right w:val="none" w:sz="0" w:space="0" w:color="auto"/>
      </w:divBdr>
    </w:div>
    <w:div w:id="1792507368">
      <w:bodyDiv w:val="1"/>
      <w:marLeft w:val="0"/>
      <w:marRight w:val="0"/>
      <w:marTop w:val="0"/>
      <w:marBottom w:val="0"/>
      <w:divBdr>
        <w:top w:val="none" w:sz="0" w:space="0" w:color="auto"/>
        <w:left w:val="none" w:sz="0" w:space="0" w:color="auto"/>
        <w:bottom w:val="none" w:sz="0" w:space="0" w:color="auto"/>
        <w:right w:val="none" w:sz="0" w:space="0" w:color="auto"/>
      </w:divBdr>
    </w:div>
    <w:div w:id="1828589259">
      <w:bodyDiv w:val="1"/>
      <w:marLeft w:val="0"/>
      <w:marRight w:val="0"/>
      <w:marTop w:val="0"/>
      <w:marBottom w:val="0"/>
      <w:divBdr>
        <w:top w:val="none" w:sz="0" w:space="0" w:color="auto"/>
        <w:left w:val="none" w:sz="0" w:space="0" w:color="auto"/>
        <w:bottom w:val="none" w:sz="0" w:space="0" w:color="auto"/>
        <w:right w:val="none" w:sz="0" w:space="0" w:color="auto"/>
      </w:divBdr>
    </w:div>
    <w:div w:id="1870950168">
      <w:bodyDiv w:val="1"/>
      <w:marLeft w:val="0"/>
      <w:marRight w:val="0"/>
      <w:marTop w:val="0"/>
      <w:marBottom w:val="0"/>
      <w:divBdr>
        <w:top w:val="none" w:sz="0" w:space="0" w:color="auto"/>
        <w:left w:val="none" w:sz="0" w:space="0" w:color="auto"/>
        <w:bottom w:val="none" w:sz="0" w:space="0" w:color="auto"/>
        <w:right w:val="none" w:sz="0" w:space="0" w:color="auto"/>
      </w:divBdr>
    </w:div>
    <w:div w:id="188274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1223</TotalTime>
  <Pages>7</Pages>
  <Words>2214</Words>
  <Characters>12623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Urushadze</cp:lastModifiedBy>
  <cp:revision>65</cp:revision>
  <cp:lastPrinted>2012-05-04T08:51:00Z</cp:lastPrinted>
  <dcterms:created xsi:type="dcterms:W3CDTF">2012-04-23T06:42:00Z</dcterms:created>
  <dcterms:modified xsi:type="dcterms:W3CDTF">2012-05-05T08:31:00Z</dcterms:modified>
</cp:coreProperties>
</file>